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45" w:rsidRPr="000A2D8E" w:rsidRDefault="000A2D8E" w:rsidP="00036336">
      <w:pPr>
        <w:bidi/>
        <w:jc w:val="center"/>
        <w:rPr>
          <w:rFonts w:cs="B Zar"/>
          <w:sz w:val="24"/>
          <w:szCs w:val="24"/>
          <w:rtl/>
          <w:lang w:bidi="fa-IR"/>
        </w:rPr>
      </w:pPr>
      <w:r w:rsidRPr="000A2D8E">
        <w:rPr>
          <w:rFonts w:cs="B Zar" w:hint="cs"/>
          <w:sz w:val="24"/>
          <w:szCs w:val="24"/>
          <w:rtl/>
          <w:lang w:bidi="fa-IR"/>
        </w:rPr>
        <w:t>بسم الله الرحمن الرحیم</w:t>
      </w:r>
    </w:p>
    <w:p w:rsidR="000A2D8E" w:rsidRPr="00CD4CE5" w:rsidRDefault="000A2D8E" w:rsidP="00303721">
      <w:pPr>
        <w:bidi/>
        <w:jc w:val="both"/>
        <w:rPr>
          <w:rFonts w:cs="B Titr"/>
          <w:sz w:val="24"/>
          <w:szCs w:val="24"/>
          <w:lang w:bidi="fa-IR"/>
        </w:rPr>
      </w:pPr>
      <w:r w:rsidRPr="00CD4CE5">
        <w:rPr>
          <w:rFonts w:cs="B Titr" w:hint="cs"/>
          <w:sz w:val="24"/>
          <w:szCs w:val="24"/>
          <w:rtl/>
          <w:lang w:bidi="fa-IR"/>
        </w:rPr>
        <w:t xml:space="preserve">آزمون تدبر کلمه ای </w:t>
      </w:r>
      <w:r w:rsidR="00EB4CED" w:rsidRPr="00CD4CE5">
        <w:rPr>
          <w:rFonts w:cs="B Titr" w:hint="cs"/>
          <w:sz w:val="24"/>
          <w:szCs w:val="24"/>
          <w:rtl/>
          <w:lang w:bidi="fa-IR"/>
        </w:rPr>
        <w:t>بر اساس سوره مباركه حديد</w:t>
      </w:r>
    </w:p>
    <w:p w:rsidR="00EB4CED" w:rsidRPr="00CD4CE5" w:rsidRDefault="00EB4CED" w:rsidP="00EB4CED">
      <w:pPr>
        <w:bidi/>
        <w:spacing w:before="240"/>
        <w:rPr>
          <w:rFonts w:cs="B Titr"/>
          <w:sz w:val="24"/>
          <w:szCs w:val="24"/>
          <w:rtl/>
          <w:lang w:bidi="fa-IR"/>
        </w:rPr>
      </w:pPr>
      <w:r w:rsidRPr="00CD4CE5">
        <w:rPr>
          <w:rFonts w:cs="B Titr" w:hint="cs"/>
          <w:sz w:val="24"/>
          <w:szCs w:val="24"/>
          <w:rtl/>
          <w:lang w:bidi="fa-IR"/>
        </w:rPr>
        <w:t xml:space="preserve">موضوع بندي آيات سوره </w:t>
      </w:r>
    </w:p>
    <w:tbl>
      <w:tblPr>
        <w:tblStyle w:val="TableGrid"/>
        <w:bidiVisual/>
        <w:tblW w:w="9547" w:type="dxa"/>
        <w:tblInd w:w="0" w:type="dxa"/>
        <w:tblLook w:val="04A0" w:firstRow="1" w:lastRow="0" w:firstColumn="1" w:lastColumn="0" w:noHBand="0" w:noVBand="1"/>
      </w:tblPr>
      <w:tblGrid>
        <w:gridCol w:w="3856"/>
        <w:gridCol w:w="3083"/>
        <w:gridCol w:w="2608"/>
      </w:tblGrid>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center"/>
              <w:rPr>
                <w:rFonts w:cs="B Lotus"/>
                <w:b/>
                <w:bCs/>
                <w:sz w:val="24"/>
                <w:szCs w:val="24"/>
                <w:lang w:bidi="fa-IR"/>
              </w:rPr>
            </w:pPr>
            <w:r>
              <w:rPr>
                <w:rFonts w:cs="B Lotus" w:hint="cs"/>
                <w:b/>
                <w:bCs/>
                <w:sz w:val="24"/>
                <w:szCs w:val="24"/>
                <w:rtl/>
                <w:lang w:bidi="fa-IR"/>
              </w:rPr>
              <w:t>دسته آیات سوره</w:t>
            </w:r>
          </w:p>
        </w:tc>
        <w:tc>
          <w:tcPr>
            <w:tcW w:w="3083"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center"/>
              <w:rPr>
                <w:rFonts w:cs="B Lotus"/>
                <w:b/>
                <w:bCs/>
                <w:sz w:val="24"/>
                <w:szCs w:val="24"/>
                <w:lang w:bidi="fa-IR"/>
              </w:rPr>
            </w:pPr>
            <w:r>
              <w:rPr>
                <w:rFonts w:cs="B Lotus" w:hint="cs"/>
                <w:b/>
                <w:bCs/>
                <w:sz w:val="24"/>
                <w:szCs w:val="24"/>
                <w:rtl/>
                <w:lang w:bidi="fa-IR"/>
              </w:rPr>
              <w:t>موضوع دسته آیه</w:t>
            </w:r>
          </w:p>
        </w:tc>
        <w:tc>
          <w:tcPr>
            <w:tcW w:w="2608" w:type="dxa"/>
            <w:tcBorders>
              <w:top w:val="single" w:sz="4" w:space="0" w:color="auto"/>
              <w:left w:val="single" w:sz="4" w:space="0" w:color="auto"/>
              <w:bottom w:val="single" w:sz="4" w:space="0" w:color="auto"/>
              <w:right w:val="single" w:sz="4" w:space="0" w:color="auto"/>
            </w:tcBorders>
            <w:hideMark/>
          </w:tcPr>
          <w:p w:rsidR="00EB4CED" w:rsidRDefault="00EB4CED">
            <w:pPr>
              <w:bidi/>
              <w:jc w:val="center"/>
              <w:rPr>
                <w:rFonts w:cs="B Lotus"/>
                <w:b/>
                <w:bCs/>
                <w:sz w:val="24"/>
                <w:szCs w:val="24"/>
                <w:lang w:bidi="fa-IR"/>
              </w:rPr>
            </w:pPr>
            <w:r>
              <w:rPr>
                <w:rFonts w:cs="B Lotus" w:hint="cs"/>
                <w:b/>
                <w:bCs/>
                <w:sz w:val="24"/>
                <w:szCs w:val="24"/>
                <w:rtl/>
                <w:lang w:bidi="fa-IR"/>
              </w:rPr>
              <w:t xml:space="preserve">كليدواژه </w:t>
            </w:r>
          </w:p>
        </w:tc>
      </w:tr>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rtl/>
                <w:lang w:bidi="fa-IR"/>
              </w:rPr>
            </w:pPr>
            <w:r>
              <w:rPr>
                <w:rFonts w:cs="B Lotus" w:hint="cs"/>
                <w:sz w:val="24"/>
                <w:szCs w:val="24"/>
                <w:rtl/>
                <w:lang w:bidi="fa-IR"/>
              </w:rPr>
              <w:t>بِسْمِ اللَّهِ الرَّحْمنِ الرَّحيمِ</w:t>
            </w:r>
          </w:p>
          <w:p w:rsidR="00EB4CED" w:rsidRDefault="00EB4CED">
            <w:pPr>
              <w:bidi/>
              <w:spacing w:line="276" w:lineRule="auto"/>
              <w:jc w:val="both"/>
              <w:rPr>
                <w:rFonts w:cs="B Lotus"/>
                <w:sz w:val="24"/>
                <w:szCs w:val="24"/>
                <w:lang w:bidi="fa-IR"/>
              </w:rPr>
            </w:pPr>
            <w:r>
              <w:rPr>
                <w:rFonts w:cs="B Lotus" w:hint="cs"/>
                <w:sz w:val="24"/>
                <w:szCs w:val="24"/>
                <w:rtl/>
                <w:lang w:bidi="fa-IR"/>
              </w:rPr>
              <w:t>سَبَّحَ لِلَّهِ ما فِي السَّماواتِ وَ الْأَرْضِ وَ هُوَ الْعَزيزُ الْحَكيمُ (1) لَهُ مُلْكُ السَّماواتِ وَ الْأَرْضِ يُحْيي‏ وَ يُميتُ وَ هُوَ عَلى‏ كُلِّ شَيْ‏ءٍ قَديرٌ (2) هُوَ الْأَوَّلُ وَ الْآخِرُ وَ الظَّاهِرُ وَ الْباطِنُ وَ هُوَ بِكُلِّ شَيْ‏ءٍ عَليمٌ (3) هُوَ الَّذي خَلَقَ السَّماواتِ وَ الْأَرْضَ في‏ سِتَّةِ أَيَّامٍ ثُمَّ اسْتَوى‏ عَلَى الْعَرْشِ يَعْلَمُ ما يَلِجُ فِي الْأَرْضِ وَ ما يَخْرُجُ مِنْها وَ ما يَنْزِلُ مِنَ السَّماءِ وَ ما يَعْرُجُ فيها وَ هُوَ مَعَكُمْ أَيْنَ ما كُنْتُمْ وَ اللَّهُ بِما تَعْمَلُونَ بَصيرٌ (4) لَهُ مُلْكُ السَّماواتِ وَ الْأَرْضِ وَ إِلَى اللَّهِ تُرْجَعُ الْأُمُورُ (5) يُولِجُ اللَّيْلَ فِي النَّهارِ وَ يُولِجُ النَّهارَ فِي اللَّيْلِ وَ هُوَ عَليمٌ بِذاتِ الصُّدُورِ (6)</w:t>
            </w:r>
          </w:p>
        </w:tc>
        <w:tc>
          <w:tcPr>
            <w:tcW w:w="3083" w:type="dxa"/>
            <w:tcBorders>
              <w:top w:val="single" w:sz="4" w:space="0" w:color="auto"/>
              <w:left w:val="single" w:sz="4" w:space="0" w:color="auto"/>
              <w:bottom w:val="single" w:sz="4" w:space="0" w:color="auto"/>
              <w:right w:val="single" w:sz="4" w:space="0" w:color="auto"/>
            </w:tcBorders>
            <w:hideMark/>
          </w:tcPr>
          <w:p w:rsidR="00EB4CED" w:rsidRDefault="00EB4CED" w:rsidP="006F3CD5">
            <w:pPr>
              <w:tabs>
                <w:tab w:val="left" w:pos="3626"/>
              </w:tabs>
              <w:bidi/>
              <w:spacing w:line="276" w:lineRule="auto"/>
              <w:jc w:val="both"/>
              <w:rPr>
                <w:rFonts w:cs="B Lotus"/>
                <w:sz w:val="24"/>
                <w:szCs w:val="24"/>
                <w:lang w:bidi="fa-IR"/>
              </w:rPr>
            </w:pPr>
            <w:r>
              <w:rPr>
                <w:rFonts w:cs="B Lotus" w:hint="cs"/>
                <w:sz w:val="24"/>
                <w:szCs w:val="24"/>
                <w:rtl/>
                <w:lang w:bidi="fa-IR"/>
              </w:rPr>
              <w:t>توصیف اسماء و افعالی از خدای متعال</w:t>
            </w:r>
            <w:r>
              <w:rPr>
                <w:rFonts w:cs="B Lotus" w:hint="cs"/>
                <w:sz w:val="24"/>
                <w:szCs w:val="24"/>
                <w:rtl/>
                <w:lang w:bidi="fa-IR"/>
              </w:rPr>
              <w:tab/>
            </w:r>
          </w:p>
        </w:tc>
        <w:tc>
          <w:tcPr>
            <w:tcW w:w="2608" w:type="dxa"/>
            <w:tcBorders>
              <w:top w:val="single" w:sz="4" w:space="0" w:color="auto"/>
              <w:left w:val="single" w:sz="4" w:space="0" w:color="auto"/>
              <w:bottom w:val="single" w:sz="4" w:space="0" w:color="auto"/>
              <w:right w:val="single" w:sz="4" w:space="0" w:color="auto"/>
            </w:tcBorders>
          </w:tcPr>
          <w:p w:rsidR="00EB4CED" w:rsidRDefault="00EB4CED">
            <w:pPr>
              <w:tabs>
                <w:tab w:val="left" w:pos="3626"/>
              </w:tabs>
              <w:bidi/>
              <w:jc w:val="both"/>
              <w:rPr>
                <w:rFonts w:cs="B Lotus"/>
                <w:sz w:val="24"/>
                <w:szCs w:val="24"/>
                <w:rtl/>
                <w:lang w:bidi="fa-IR"/>
              </w:rPr>
            </w:pPr>
            <w:r>
              <w:rPr>
                <w:rFonts w:cs="B Lotus" w:hint="cs"/>
                <w:sz w:val="24"/>
                <w:szCs w:val="24"/>
                <w:rtl/>
                <w:lang w:bidi="fa-IR"/>
              </w:rPr>
              <w:t>عزيز حكيم</w:t>
            </w:r>
          </w:p>
          <w:p w:rsidR="00EB4CED" w:rsidRDefault="00EB4CED">
            <w:pPr>
              <w:tabs>
                <w:tab w:val="left" w:pos="3626"/>
              </w:tabs>
              <w:bidi/>
              <w:jc w:val="both"/>
              <w:rPr>
                <w:rFonts w:cs="B Lotus"/>
                <w:sz w:val="24"/>
                <w:szCs w:val="24"/>
                <w:rtl/>
                <w:lang w:bidi="fa-IR"/>
              </w:rPr>
            </w:pPr>
            <w:r>
              <w:rPr>
                <w:rFonts w:cs="B Lotus" w:hint="cs"/>
                <w:sz w:val="24"/>
                <w:szCs w:val="24"/>
                <w:rtl/>
                <w:lang w:bidi="fa-IR"/>
              </w:rPr>
              <w:t>قدير</w:t>
            </w:r>
          </w:p>
          <w:p w:rsidR="00EB4CED" w:rsidRDefault="00EB4CED">
            <w:pPr>
              <w:tabs>
                <w:tab w:val="left" w:pos="3626"/>
              </w:tabs>
              <w:bidi/>
              <w:jc w:val="both"/>
              <w:rPr>
                <w:rFonts w:cs="B Lotus"/>
                <w:sz w:val="24"/>
                <w:szCs w:val="24"/>
                <w:rtl/>
                <w:lang w:bidi="fa-IR"/>
              </w:rPr>
            </w:pPr>
            <w:r>
              <w:rPr>
                <w:rFonts w:cs="B Lotus" w:hint="cs"/>
                <w:sz w:val="24"/>
                <w:szCs w:val="24"/>
                <w:rtl/>
                <w:lang w:bidi="fa-IR"/>
              </w:rPr>
              <w:t>عليم</w:t>
            </w:r>
          </w:p>
          <w:p w:rsidR="00EB4CED" w:rsidRDefault="00EB4CED">
            <w:pPr>
              <w:tabs>
                <w:tab w:val="left" w:pos="3626"/>
              </w:tabs>
              <w:bidi/>
              <w:jc w:val="both"/>
              <w:rPr>
                <w:rFonts w:cs="B Lotus"/>
                <w:sz w:val="24"/>
                <w:szCs w:val="24"/>
                <w:rtl/>
                <w:lang w:bidi="fa-IR"/>
              </w:rPr>
            </w:pPr>
            <w:r>
              <w:rPr>
                <w:rFonts w:cs="B Lotus" w:hint="cs"/>
                <w:sz w:val="24"/>
                <w:szCs w:val="24"/>
                <w:rtl/>
                <w:lang w:bidi="fa-IR"/>
              </w:rPr>
              <w:t>بصير</w:t>
            </w:r>
          </w:p>
          <w:p w:rsidR="00EB4CED" w:rsidRDefault="00EB4CED">
            <w:pPr>
              <w:tabs>
                <w:tab w:val="left" w:pos="3626"/>
              </w:tabs>
              <w:bidi/>
              <w:jc w:val="both"/>
              <w:rPr>
                <w:rFonts w:cs="B Lotus"/>
                <w:sz w:val="24"/>
                <w:szCs w:val="24"/>
                <w:rtl/>
                <w:lang w:bidi="fa-IR"/>
              </w:rPr>
            </w:pPr>
            <w:r>
              <w:rPr>
                <w:rFonts w:cs="B Lotus" w:hint="cs"/>
                <w:sz w:val="24"/>
                <w:szCs w:val="24"/>
                <w:rtl/>
                <w:lang w:bidi="fa-IR"/>
              </w:rPr>
              <w:t>ملك</w:t>
            </w:r>
          </w:p>
          <w:p w:rsidR="00EB4CED" w:rsidRDefault="00EB4CED">
            <w:pPr>
              <w:tabs>
                <w:tab w:val="left" w:pos="3626"/>
              </w:tabs>
              <w:bidi/>
              <w:jc w:val="both"/>
              <w:rPr>
                <w:rFonts w:cs="B Lotus"/>
                <w:sz w:val="24"/>
                <w:szCs w:val="24"/>
                <w:lang w:bidi="fa-IR"/>
              </w:rPr>
            </w:pPr>
          </w:p>
        </w:tc>
      </w:tr>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t xml:space="preserve">آمِنُوا بِاللَّهِ وَ رَسُولِهِ وَ أَنْفِقُوا مِمَّا جَعَلَكُمْ مُسْتَخْلَفينَ فيهِ فَالَّذينَ آمَنُوا مِنْكُمْ وَ أَنْفَقُوا لَهُمْ أَجْرٌ كَبيرٌ (7) وَ ما لَكُمْ لا تُؤْمِنُونَ بِاللَّهِ وَ الرَّسُولُ يَدْعُوكُمْ لِتُؤْمِنُوا بِرَبِّكُمْ وَ قَدْ أَخَذَ ميثاقَكُمْ إِنْ كُنْتُمْ مُؤْمِنينَ (8) هُوَ الَّذي يُنَزِّلُ عَلى‏ عَبْدِهِ آياتٍ بَيِّناتٍ لِيُخْرِجَكُمْ مِنَ الظُّلُماتِ إِلَى النُّورِ وَ إِنَّ اللَّهَ بِكُمْ لَرَؤُفٌ رَحيمٌ (9) </w:t>
            </w:r>
          </w:p>
        </w:tc>
        <w:tc>
          <w:tcPr>
            <w:tcW w:w="3083"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t xml:space="preserve">امر و توجه دادن به عملی ساختن ایمان به خدا و رسول بوسیله انفاق </w:t>
            </w:r>
          </w:p>
        </w:tc>
        <w:tc>
          <w:tcPr>
            <w:tcW w:w="2608"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rtl/>
                <w:lang w:bidi="fa-IR"/>
              </w:rPr>
            </w:pPr>
            <w:r>
              <w:rPr>
                <w:rFonts w:cs="B Lotus" w:hint="cs"/>
                <w:sz w:val="24"/>
                <w:szCs w:val="24"/>
                <w:rtl/>
                <w:lang w:bidi="fa-IR"/>
              </w:rPr>
              <w:t>ايمان</w:t>
            </w:r>
          </w:p>
          <w:p w:rsidR="00EB4CED" w:rsidRDefault="00EB4CED">
            <w:pPr>
              <w:bidi/>
              <w:jc w:val="both"/>
              <w:rPr>
                <w:rFonts w:cs="B Lotus"/>
                <w:sz w:val="24"/>
                <w:szCs w:val="24"/>
                <w:rtl/>
                <w:lang w:bidi="fa-IR"/>
              </w:rPr>
            </w:pPr>
            <w:r>
              <w:rPr>
                <w:rFonts w:cs="B Lotus" w:hint="cs"/>
                <w:sz w:val="24"/>
                <w:szCs w:val="24"/>
                <w:rtl/>
                <w:lang w:bidi="fa-IR"/>
              </w:rPr>
              <w:t>انفاق</w:t>
            </w:r>
          </w:p>
          <w:p w:rsidR="00EB4CED" w:rsidRDefault="00EB4CED">
            <w:pPr>
              <w:bidi/>
              <w:jc w:val="both"/>
              <w:rPr>
                <w:rFonts w:cs="B Lotus"/>
                <w:sz w:val="24"/>
                <w:szCs w:val="24"/>
                <w:lang w:bidi="fa-IR"/>
              </w:rPr>
            </w:pPr>
            <w:r>
              <w:rPr>
                <w:rFonts w:cs="B Lotus" w:hint="cs"/>
                <w:sz w:val="24"/>
                <w:szCs w:val="24"/>
                <w:rtl/>
                <w:lang w:bidi="fa-IR"/>
              </w:rPr>
              <w:t>نور</w:t>
            </w:r>
          </w:p>
        </w:tc>
      </w:tr>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lang w:bidi="fa-IR"/>
              </w:rPr>
            </w:pPr>
            <w:r>
              <w:rPr>
                <w:rFonts w:cs="B Lotus" w:hint="cs"/>
                <w:sz w:val="24"/>
                <w:szCs w:val="24"/>
                <w:rtl/>
                <w:lang w:bidi="fa-IR"/>
              </w:rPr>
              <w:t xml:space="preserve">وَ ما لَكُمْ أَلاَّ تُنْفِقُوا في‏ سَبيلِ اللَّهِ وَ لِلَّهِ ميراثُ السَّماواتِ وَ الْأَرْضِ لا يَسْتَوي مِنْكُمْ مَنْ أَنْفَقَ مِنْ قَبْلِ الْفَتْحِ وَ قاتَلَ أُولئِكَ أَعْظَمُ دَرَجَةً مِنَ الَّذينَ أَنْفَقُوا مِنْ بَعْدُ وَ قاتَلُوا وَ كُلاًّ وَعَدَ اللَّهُ الْحُسْنى‏ وَ اللَّهُ بِما تَعْمَلُونَ خَبيرٌ (10) مَنْ ذَا الَّذي يُقْرِضُ اللَّهَ </w:t>
            </w:r>
            <w:r>
              <w:rPr>
                <w:rFonts w:cs="B Lotus" w:hint="cs"/>
                <w:sz w:val="24"/>
                <w:szCs w:val="24"/>
                <w:rtl/>
                <w:lang w:bidi="fa-IR"/>
              </w:rPr>
              <w:lastRenderedPageBreak/>
              <w:t>قَرْضاً حَسَناً فَيُضاعِفَهُ لَهُ وَ لَهُ أَجْرٌ كَريمٌ (11) يَوْمَ تَرَى الْمُؤْمِنينَ وَ الْمُؤْمِناتِ يَسْعى‏ نُورُهُمْ بَيْنَ أَيْديهِمْ وَ بِأَيْمانِهِمْ بُشْراكُمُ الْيَوْمَ جَنَّاتٌ تَجْري مِنْ تَحْتِهَا الْأَنْهارُ خالِدينَ فيها ذلِكَ هُوَ الْفَوْزُ الْعَظيمُ (12)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 (13) يُنادُونَهُمْ أَ لَمْ نَكُنْ مَعَكُمْ قالُوا بَلى‏ وَ لكِنَّكُمْ فَتَنْتُمْ أَنْفُسَكُمْ وَ تَرَبَّصْتُمْ وَ ارْتَبْتُمْ وَ غَرَّتْكُمُ الْأَمانِيُّ حَتَّى جاءَ أَمْرُ اللَّهِ وَ غَرَّكُمْ بِاللَّهِ الْغَرُورُ (14) فَالْيَوْمَ لا يُؤْخَذُ مِنْكُمْ فِدْيَةٌ وَ لا مِنَ الَّذينَ كَفَرُوا مَأْواكُمُ النَّارُ هِيَ مَوْلاكُمْ وَ بِئْسَ الْمَصيرُ (15)</w:t>
            </w:r>
          </w:p>
        </w:tc>
        <w:tc>
          <w:tcPr>
            <w:tcW w:w="3083"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lang w:bidi="fa-IR"/>
              </w:rPr>
            </w:pPr>
            <w:r>
              <w:rPr>
                <w:rFonts w:cs="B Lotus" w:hint="cs"/>
                <w:sz w:val="24"/>
                <w:szCs w:val="24"/>
                <w:rtl/>
                <w:lang w:bidi="fa-IR"/>
              </w:rPr>
              <w:lastRenderedPageBreak/>
              <w:t>مومنان اهل انفاق، وضعيت اخروي ايشان و وضعيت اخروي منافقینی که انفاق نکرده اند</w:t>
            </w:r>
          </w:p>
        </w:tc>
        <w:tc>
          <w:tcPr>
            <w:tcW w:w="2608" w:type="dxa"/>
            <w:tcBorders>
              <w:top w:val="single" w:sz="4" w:space="0" w:color="auto"/>
              <w:left w:val="single" w:sz="4" w:space="0" w:color="auto"/>
              <w:bottom w:val="single" w:sz="4" w:space="0" w:color="auto"/>
              <w:right w:val="single" w:sz="4" w:space="0" w:color="auto"/>
            </w:tcBorders>
          </w:tcPr>
          <w:p w:rsidR="00EB4CED" w:rsidRDefault="00EB4CED">
            <w:pPr>
              <w:bidi/>
              <w:jc w:val="both"/>
              <w:rPr>
                <w:rFonts w:cs="B Lotus"/>
                <w:sz w:val="24"/>
                <w:szCs w:val="24"/>
                <w:rtl/>
                <w:lang w:bidi="fa-IR"/>
              </w:rPr>
            </w:pPr>
            <w:r>
              <w:rPr>
                <w:rFonts w:cs="B Lotus" w:hint="cs"/>
                <w:sz w:val="24"/>
                <w:szCs w:val="24"/>
                <w:rtl/>
                <w:lang w:bidi="fa-IR"/>
              </w:rPr>
              <w:t>فتح</w:t>
            </w:r>
          </w:p>
          <w:p w:rsidR="00EB4CED" w:rsidRDefault="00EB4CED">
            <w:pPr>
              <w:bidi/>
              <w:jc w:val="both"/>
              <w:rPr>
                <w:rFonts w:cs="B Lotus"/>
                <w:sz w:val="24"/>
                <w:szCs w:val="24"/>
                <w:rtl/>
                <w:lang w:bidi="fa-IR"/>
              </w:rPr>
            </w:pPr>
            <w:r>
              <w:rPr>
                <w:rFonts w:cs="B Lotus" w:hint="cs"/>
                <w:sz w:val="24"/>
                <w:szCs w:val="24"/>
                <w:rtl/>
                <w:lang w:bidi="fa-IR"/>
              </w:rPr>
              <w:t>نور</w:t>
            </w:r>
          </w:p>
          <w:p w:rsidR="00EB4CED" w:rsidRDefault="00EB4CED" w:rsidP="00EB4CED">
            <w:pPr>
              <w:bidi/>
              <w:jc w:val="both"/>
              <w:rPr>
                <w:rFonts w:cs="B Lotus"/>
                <w:sz w:val="24"/>
                <w:szCs w:val="24"/>
                <w:rtl/>
                <w:lang w:bidi="fa-IR"/>
              </w:rPr>
            </w:pPr>
            <w:r>
              <w:rPr>
                <w:rFonts w:cs="B Lotus" w:hint="cs"/>
                <w:sz w:val="24"/>
                <w:szCs w:val="24"/>
                <w:rtl/>
                <w:lang w:bidi="fa-IR"/>
              </w:rPr>
              <w:t>ايمان</w:t>
            </w:r>
          </w:p>
          <w:p w:rsidR="00EB4CED" w:rsidRDefault="00EB4CED">
            <w:pPr>
              <w:bidi/>
              <w:jc w:val="both"/>
              <w:rPr>
                <w:rFonts w:cs="B Lotus"/>
                <w:sz w:val="24"/>
                <w:szCs w:val="24"/>
                <w:rtl/>
                <w:lang w:bidi="fa-IR"/>
              </w:rPr>
            </w:pPr>
            <w:r>
              <w:rPr>
                <w:rFonts w:cs="B Lotus" w:hint="cs"/>
                <w:sz w:val="24"/>
                <w:szCs w:val="24"/>
                <w:rtl/>
                <w:lang w:bidi="fa-IR"/>
              </w:rPr>
              <w:t>مومن</w:t>
            </w:r>
          </w:p>
          <w:p w:rsidR="00EB4CED" w:rsidRDefault="00EB4CED">
            <w:pPr>
              <w:bidi/>
              <w:jc w:val="both"/>
              <w:rPr>
                <w:rFonts w:cs="B Lotus"/>
                <w:sz w:val="24"/>
                <w:szCs w:val="24"/>
                <w:rtl/>
                <w:lang w:bidi="fa-IR"/>
              </w:rPr>
            </w:pPr>
            <w:r>
              <w:rPr>
                <w:rFonts w:cs="B Lotus" w:hint="cs"/>
                <w:sz w:val="24"/>
                <w:szCs w:val="24"/>
                <w:rtl/>
                <w:lang w:bidi="fa-IR"/>
              </w:rPr>
              <w:t>منافق</w:t>
            </w:r>
          </w:p>
          <w:p w:rsidR="00EB4CED" w:rsidRDefault="00EB4CED">
            <w:pPr>
              <w:bidi/>
              <w:jc w:val="both"/>
              <w:rPr>
                <w:rFonts w:cs="B Lotus"/>
                <w:sz w:val="24"/>
                <w:szCs w:val="24"/>
                <w:rtl/>
                <w:lang w:bidi="fa-IR"/>
              </w:rPr>
            </w:pPr>
            <w:r>
              <w:rPr>
                <w:rFonts w:cs="B Lotus" w:hint="cs"/>
                <w:sz w:val="24"/>
                <w:szCs w:val="24"/>
                <w:rtl/>
                <w:lang w:bidi="fa-IR"/>
              </w:rPr>
              <w:lastRenderedPageBreak/>
              <w:t>ولي</w:t>
            </w:r>
          </w:p>
          <w:p w:rsidR="00EB4CED" w:rsidRDefault="00EB4CED">
            <w:pPr>
              <w:bidi/>
              <w:jc w:val="both"/>
              <w:rPr>
                <w:rFonts w:cs="B Lotus"/>
                <w:sz w:val="24"/>
                <w:szCs w:val="24"/>
                <w:lang w:bidi="fa-IR"/>
              </w:rPr>
            </w:pPr>
          </w:p>
        </w:tc>
      </w:tr>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lastRenderedPageBreak/>
              <w:t xml:space="preserve">أَ لَمْ يَأْنِ لِلَّذينَ آمَنُوا أَنْ تَخْشَعَ قُلُوبُهُمْ لِذِكْرِ اللَّهِ وَ ما نَزَلَ مِنَ الْحَقِّ وَ لا يَكُونُوا كَالَّذينَ أُوتُوا الْكِتابَ مِنْ قَبْلُ فَطالَ عَلَيْهِمُ الْأَمَدُ فَقَسَتْ قُلُوبُهُمْ وَ كَثيرٌ مِنْهُمْ فاسِقُونَ (16) اعْلَمُوا أَنَّ اللَّهَ يُحْيِ الْأَرْضَ بَعْدَ مَوْتِها قَدْ بَيَّنَّا لَكُمُ الْآياتِ لَعَلَّكُمْ تَعْقِلُونَ (17) إِنَّ الْمُصَّدِّقينَ وَ الْمُصَّدِّقاتِ وَ أَقْرَضُوا اللَّهَ قَرْضاً حَسَناً يُضاعَفُ لَهُمْ وَ لَهُمْ أَجْرٌ كَريمٌ (18) وَ الَّذينَ آمَنُوا بِاللَّهِ وَ رُسُلِهِ أُولئِكَ هُمُ الصِّدِّيقُونَ وَ الشُّهَداءُ عِنْدَ رَبِّهِمْ لَهُمْ أَجْرُهُمْ وَ نُورُهُمْ وَ الَّذينَ كَفَرُوا وَ كَذَّبُوا بِآياتِنا أُولئِكَ أَصْحابُ الْجَحيمِ (19)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(20) سابِقُوا إِلى‏ مَغْفِرَةٍ مِنْ رَبِّكُمْ وَ جَنَّةٍ عَرْضُها كَعَرْضِ السَّماءِ وَ </w:t>
            </w:r>
            <w:r>
              <w:rPr>
                <w:rFonts w:cs="B Lotus" w:hint="cs"/>
                <w:sz w:val="24"/>
                <w:szCs w:val="24"/>
                <w:rtl/>
                <w:lang w:bidi="fa-IR"/>
              </w:rPr>
              <w:lastRenderedPageBreak/>
              <w:t>الْأَرْضِ أُعِدَّتْ لِلَّذينَ آمَنُوا بِاللَّهِ وَ رُسُلِهِ ذلِكَ فَضْلُ اللَّهِ يُؤْتيهِ مَنْ يَشاءُ وَ اللَّهُ ذُو الْفَضْلِ الْعَظيمِ (21) ما أَصابَ مِنْ مُصيبَةٍ فِي الْأَرْضِ وَ لا في‏ أَنْفُسِكُمْ إِلاَّ في‏ كِتابٍ مِنْ قَبْلِ أَنْ نَبْرَأَها إِنَّ ذلِكَ عَلَى اللَّهِ يَسيرٌ (22) لِكَيْلا تَأْسَوْا عَلى‏ ما فاتَكُمْ وَ لا تَفْرَحُوا بِما آتاكُمْ وَ اللَّهُ لا يُحِبُّ كُلَّ مُخْتالٍ فَخُورٍ (23) الَّذينَ يَبْخَلُونَ وَ يَأْمُرُونَ النَّاسَ بِالْبُخْلِ وَ مَنْ يَتَوَلَّ فَإِنَّ اللَّهَ هُوَ الْغَنِيُّ الْحَميدُ (24)</w:t>
            </w:r>
          </w:p>
        </w:tc>
        <w:tc>
          <w:tcPr>
            <w:tcW w:w="3083" w:type="dxa"/>
            <w:tcBorders>
              <w:top w:val="single" w:sz="4" w:space="0" w:color="auto"/>
              <w:left w:val="single" w:sz="4" w:space="0" w:color="auto"/>
              <w:bottom w:val="single" w:sz="4" w:space="0" w:color="auto"/>
              <w:right w:val="single" w:sz="4" w:space="0" w:color="auto"/>
            </w:tcBorders>
          </w:tcPr>
          <w:p w:rsidR="00EB4CED" w:rsidRDefault="00EB4CED">
            <w:pPr>
              <w:bidi/>
              <w:jc w:val="both"/>
              <w:rPr>
                <w:rFonts w:cs="B Lotus"/>
                <w:sz w:val="24"/>
                <w:szCs w:val="24"/>
                <w:rtl/>
                <w:lang w:bidi="fa-IR"/>
              </w:rPr>
            </w:pPr>
            <w:r>
              <w:rPr>
                <w:rFonts w:cs="B Lotus" w:hint="cs"/>
                <w:sz w:val="24"/>
                <w:szCs w:val="24"/>
                <w:rtl/>
                <w:lang w:bidi="fa-IR"/>
              </w:rPr>
              <w:lastRenderedPageBreak/>
              <w:t>بیان برخی از قوانینی که باید علم فرد مومن درباره آن فعال شود تا خشوع قلب در او ایجاد شده و از بخل اجتناب ورزد</w:t>
            </w:r>
          </w:p>
          <w:p w:rsidR="00EB4CED" w:rsidRDefault="00EB4CED">
            <w:pPr>
              <w:bidi/>
              <w:spacing w:line="276" w:lineRule="auto"/>
              <w:jc w:val="both"/>
              <w:rPr>
                <w:rFonts w:cs="B Lotus"/>
                <w:sz w:val="24"/>
                <w:szCs w:val="24"/>
                <w:lang w:bidi="fa-IR"/>
              </w:rPr>
            </w:pPr>
          </w:p>
        </w:tc>
        <w:tc>
          <w:tcPr>
            <w:tcW w:w="2608"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rtl/>
                <w:lang w:bidi="fa-IR"/>
              </w:rPr>
            </w:pPr>
            <w:r>
              <w:rPr>
                <w:rFonts w:cs="B Lotus" w:hint="cs"/>
                <w:sz w:val="24"/>
                <w:szCs w:val="24"/>
                <w:rtl/>
                <w:lang w:bidi="fa-IR"/>
              </w:rPr>
              <w:t>ذكر</w:t>
            </w:r>
          </w:p>
          <w:p w:rsidR="00EB4CED" w:rsidRDefault="00EB4CED">
            <w:pPr>
              <w:bidi/>
              <w:jc w:val="both"/>
              <w:rPr>
                <w:rFonts w:cs="B Lotus"/>
                <w:sz w:val="24"/>
                <w:szCs w:val="24"/>
                <w:rtl/>
                <w:lang w:bidi="fa-IR"/>
              </w:rPr>
            </w:pPr>
            <w:r>
              <w:rPr>
                <w:rFonts w:cs="B Lotus" w:hint="cs"/>
                <w:sz w:val="24"/>
                <w:szCs w:val="24"/>
                <w:rtl/>
                <w:lang w:bidi="fa-IR"/>
              </w:rPr>
              <w:t>حق</w:t>
            </w:r>
          </w:p>
          <w:p w:rsidR="00EB4CED" w:rsidRDefault="00EB4CED">
            <w:pPr>
              <w:bidi/>
              <w:jc w:val="both"/>
              <w:rPr>
                <w:rFonts w:cs="B Lotus"/>
                <w:sz w:val="24"/>
                <w:szCs w:val="24"/>
                <w:rtl/>
                <w:lang w:bidi="fa-IR"/>
              </w:rPr>
            </w:pPr>
            <w:r>
              <w:rPr>
                <w:rFonts w:cs="B Lotus" w:hint="cs"/>
                <w:sz w:val="24"/>
                <w:szCs w:val="24"/>
                <w:rtl/>
                <w:lang w:bidi="fa-IR"/>
              </w:rPr>
              <w:t>قلب</w:t>
            </w:r>
          </w:p>
          <w:p w:rsidR="00EB4CED" w:rsidRDefault="00EB4CED">
            <w:pPr>
              <w:bidi/>
              <w:jc w:val="both"/>
              <w:rPr>
                <w:rFonts w:cs="B Lotus"/>
                <w:sz w:val="24"/>
                <w:szCs w:val="24"/>
                <w:rtl/>
                <w:lang w:bidi="fa-IR"/>
              </w:rPr>
            </w:pPr>
            <w:r>
              <w:rPr>
                <w:rFonts w:cs="B Lotus" w:hint="cs"/>
                <w:sz w:val="24"/>
                <w:szCs w:val="24"/>
                <w:rtl/>
                <w:lang w:bidi="fa-IR"/>
              </w:rPr>
              <w:t>فسق</w:t>
            </w:r>
          </w:p>
          <w:p w:rsidR="00EB4CED" w:rsidRDefault="00EB4CED">
            <w:pPr>
              <w:bidi/>
              <w:jc w:val="both"/>
              <w:rPr>
                <w:rFonts w:cs="B Lotus"/>
                <w:sz w:val="24"/>
                <w:szCs w:val="24"/>
                <w:rtl/>
                <w:lang w:bidi="fa-IR"/>
              </w:rPr>
            </w:pPr>
            <w:r>
              <w:rPr>
                <w:rFonts w:cs="B Lotus" w:hint="cs"/>
                <w:sz w:val="24"/>
                <w:szCs w:val="24"/>
                <w:rtl/>
                <w:lang w:bidi="fa-IR"/>
              </w:rPr>
              <w:t>تعقلون</w:t>
            </w:r>
          </w:p>
          <w:p w:rsidR="00EB4CED" w:rsidRDefault="00EB4CED">
            <w:pPr>
              <w:bidi/>
              <w:jc w:val="both"/>
              <w:rPr>
                <w:rFonts w:cs="B Lotus"/>
                <w:sz w:val="24"/>
                <w:szCs w:val="24"/>
                <w:rtl/>
                <w:lang w:bidi="fa-IR"/>
              </w:rPr>
            </w:pPr>
            <w:r>
              <w:rPr>
                <w:rFonts w:cs="B Lotus" w:hint="cs"/>
                <w:sz w:val="24"/>
                <w:szCs w:val="24"/>
                <w:rtl/>
                <w:lang w:bidi="fa-IR"/>
              </w:rPr>
              <w:t>صدق</w:t>
            </w:r>
          </w:p>
          <w:p w:rsidR="00EB4CED" w:rsidRDefault="00EB4CED">
            <w:pPr>
              <w:bidi/>
              <w:jc w:val="both"/>
              <w:rPr>
                <w:rFonts w:cs="B Lotus"/>
                <w:sz w:val="24"/>
                <w:szCs w:val="24"/>
                <w:rtl/>
                <w:lang w:bidi="fa-IR"/>
              </w:rPr>
            </w:pPr>
            <w:r>
              <w:rPr>
                <w:rFonts w:cs="B Lotus" w:hint="cs"/>
                <w:sz w:val="24"/>
                <w:szCs w:val="24"/>
                <w:rtl/>
                <w:lang w:bidi="fa-IR"/>
              </w:rPr>
              <w:t>قرض</w:t>
            </w:r>
          </w:p>
          <w:p w:rsidR="00EB4CED" w:rsidRDefault="00EB4CED">
            <w:pPr>
              <w:bidi/>
              <w:jc w:val="both"/>
              <w:rPr>
                <w:rFonts w:cs="B Lotus"/>
                <w:sz w:val="24"/>
                <w:szCs w:val="24"/>
                <w:rtl/>
                <w:lang w:bidi="fa-IR"/>
              </w:rPr>
            </w:pPr>
            <w:r>
              <w:rPr>
                <w:rFonts w:cs="B Lotus" w:hint="cs"/>
                <w:sz w:val="24"/>
                <w:szCs w:val="24"/>
                <w:rtl/>
                <w:lang w:bidi="fa-IR"/>
              </w:rPr>
              <w:t>كفر</w:t>
            </w:r>
          </w:p>
          <w:p w:rsidR="00EB4CED" w:rsidRDefault="00EB4CED">
            <w:pPr>
              <w:bidi/>
              <w:jc w:val="both"/>
              <w:rPr>
                <w:rFonts w:cs="B Lotus"/>
                <w:sz w:val="24"/>
                <w:szCs w:val="24"/>
                <w:rtl/>
                <w:lang w:bidi="fa-IR"/>
              </w:rPr>
            </w:pPr>
            <w:r>
              <w:rPr>
                <w:rFonts w:cs="B Lotus" w:hint="cs"/>
                <w:sz w:val="24"/>
                <w:szCs w:val="24"/>
                <w:rtl/>
                <w:lang w:bidi="fa-IR"/>
              </w:rPr>
              <w:t>كذب</w:t>
            </w:r>
          </w:p>
          <w:p w:rsidR="00EB4CED" w:rsidRDefault="00EB4CED">
            <w:pPr>
              <w:bidi/>
              <w:jc w:val="both"/>
              <w:rPr>
                <w:rFonts w:cs="B Lotus"/>
                <w:sz w:val="24"/>
                <w:szCs w:val="24"/>
                <w:rtl/>
                <w:lang w:bidi="fa-IR"/>
              </w:rPr>
            </w:pPr>
            <w:r>
              <w:rPr>
                <w:rFonts w:cs="B Lotus" w:hint="cs"/>
                <w:sz w:val="24"/>
                <w:szCs w:val="24"/>
                <w:rtl/>
                <w:lang w:bidi="fa-IR"/>
              </w:rPr>
              <w:t>فضل</w:t>
            </w:r>
          </w:p>
          <w:p w:rsidR="00EB4CED" w:rsidRDefault="00EB4CED">
            <w:pPr>
              <w:bidi/>
              <w:jc w:val="both"/>
              <w:rPr>
                <w:rFonts w:cs="B Lotus"/>
                <w:sz w:val="24"/>
                <w:szCs w:val="24"/>
                <w:rtl/>
                <w:lang w:bidi="fa-IR"/>
              </w:rPr>
            </w:pPr>
            <w:r>
              <w:rPr>
                <w:rFonts w:cs="B Lotus" w:hint="cs"/>
                <w:sz w:val="24"/>
                <w:szCs w:val="24"/>
                <w:rtl/>
                <w:lang w:bidi="fa-IR"/>
              </w:rPr>
              <w:t>كتاب</w:t>
            </w:r>
          </w:p>
          <w:p w:rsidR="00EB4CED" w:rsidRDefault="00EB4CED">
            <w:pPr>
              <w:bidi/>
              <w:jc w:val="both"/>
              <w:rPr>
                <w:rFonts w:cs="B Lotus"/>
                <w:sz w:val="24"/>
                <w:szCs w:val="24"/>
                <w:rtl/>
                <w:lang w:bidi="fa-IR"/>
              </w:rPr>
            </w:pPr>
            <w:r>
              <w:rPr>
                <w:rFonts w:cs="B Lotus" w:hint="cs"/>
                <w:sz w:val="24"/>
                <w:szCs w:val="24"/>
                <w:rtl/>
                <w:lang w:bidi="fa-IR"/>
              </w:rPr>
              <w:t>مختال فخور</w:t>
            </w:r>
          </w:p>
          <w:p w:rsidR="00EB4CED" w:rsidRDefault="00EB4CED">
            <w:pPr>
              <w:bidi/>
              <w:jc w:val="both"/>
              <w:rPr>
                <w:rFonts w:cs="B Lotus"/>
                <w:sz w:val="24"/>
                <w:szCs w:val="24"/>
                <w:lang w:bidi="fa-IR"/>
              </w:rPr>
            </w:pPr>
            <w:r>
              <w:rPr>
                <w:rFonts w:cs="B Lotus" w:hint="cs"/>
                <w:sz w:val="24"/>
                <w:szCs w:val="24"/>
                <w:rtl/>
                <w:lang w:bidi="fa-IR"/>
              </w:rPr>
              <w:t>بخل</w:t>
            </w:r>
          </w:p>
        </w:tc>
      </w:tr>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lastRenderedPageBreak/>
              <w:t>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(25) وَ لَقَدْ أَرْسَلْنا نُوحاً وَ إِبْراهيمَ وَ جَعَلْنا في‏ ذُرِّيَّتِهِمَا النُّبُوَّةَ وَ الْكِتابَ فَمِنْهُمْ مُهْتَدٍ وَ كَثيرٌ مِنْهُمْ فاسِقُونَ (26) 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 (27)</w:t>
            </w:r>
          </w:p>
        </w:tc>
        <w:tc>
          <w:tcPr>
            <w:tcW w:w="3083"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t>توجه دادن به سنت الهی بر امر به نصرت خدا و رسول در اقوام انبیای گذشته و مواجهه آن اقوام با قوانین و احکام این نصرت</w:t>
            </w:r>
          </w:p>
        </w:tc>
        <w:tc>
          <w:tcPr>
            <w:tcW w:w="2608"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rtl/>
                <w:lang w:bidi="fa-IR"/>
              </w:rPr>
            </w:pPr>
            <w:r>
              <w:rPr>
                <w:rFonts w:cs="B Lotus" w:hint="cs"/>
                <w:sz w:val="24"/>
                <w:szCs w:val="24"/>
                <w:rtl/>
                <w:lang w:bidi="fa-IR"/>
              </w:rPr>
              <w:t>اقامه قسط</w:t>
            </w:r>
          </w:p>
          <w:p w:rsidR="00EB4CED" w:rsidRDefault="00EB4CED">
            <w:pPr>
              <w:bidi/>
              <w:jc w:val="both"/>
              <w:rPr>
                <w:rFonts w:cs="B Lotus"/>
                <w:sz w:val="24"/>
                <w:szCs w:val="24"/>
                <w:rtl/>
                <w:lang w:bidi="fa-IR"/>
              </w:rPr>
            </w:pPr>
            <w:r>
              <w:rPr>
                <w:rFonts w:cs="B Lotus" w:hint="cs"/>
                <w:sz w:val="24"/>
                <w:szCs w:val="24"/>
                <w:rtl/>
                <w:lang w:bidi="fa-IR"/>
              </w:rPr>
              <w:t>نصر</w:t>
            </w:r>
          </w:p>
          <w:p w:rsidR="00EB4CED" w:rsidRDefault="00EB4CED">
            <w:pPr>
              <w:bidi/>
              <w:jc w:val="both"/>
              <w:rPr>
                <w:rFonts w:cs="B Lotus"/>
                <w:sz w:val="24"/>
                <w:szCs w:val="24"/>
                <w:rtl/>
                <w:lang w:bidi="fa-IR"/>
              </w:rPr>
            </w:pPr>
            <w:r>
              <w:rPr>
                <w:rFonts w:cs="B Lotus" w:hint="cs"/>
                <w:sz w:val="24"/>
                <w:szCs w:val="24"/>
                <w:rtl/>
                <w:lang w:bidi="fa-IR"/>
              </w:rPr>
              <w:t>حديد</w:t>
            </w:r>
          </w:p>
          <w:p w:rsidR="00EB4CED" w:rsidRDefault="00EB4CED">
            <w:pPr>
              <w:bidi/>
              <w:jc w:val="both"/>
              <w:rPr>
                <w:rFonts w:cs="B Lotus"/>
                <w:sz w:val="24"/>
                <w:szCs w:val="24"/>
                <w:rtl/>
                <w:lang w:bidi="fa-IR"/>
              </w:rPr>
            </w:pPr>
            <w:r>
              <w:rPr>
                <w:rFonts w:cs="B Lotus" w:hint="cs"/>
                <w:sz w:val="24"/>
                <w:szCs w:val="24"/>
                <w:rtl/>
                <w:lang w:bidi="fa-IR"/>
              </w:rPr>
              <w:t>كتاب و ميزان</w:t>
            </w:r>
          </w:p>
          <w:p w:rsidR="00EB4CED" w:rsidRDefault="00EB4CED">
            <w:pPr>
              <w:bidi/>
              <w:jc w:val="both"/>
              <w:rPr>
                <w:rFonts w:cs="B Lotus"/>
                <w:sz w:val="24"/>
                <w:szCs w:val="24"/>
                <w:lang w:bidi="fa-IR"/>
              </w:rPr>
            </w:pPr>
            <w:r>
              <w:rPr>
                <w:rFonts w:cs="B Lotus" w:hint="cs"/>
                <w:sz w:val="24"/>
                <w:szCs w:val="24"/>
                <w:rtl/>
                <w:lang w:bidi="fa-IR"/>
              </w:rPr>
              <w:t>فسق</w:t>
            </w:r>
          </w:p>
        </w:tc>
      </w:tr>
      <w:tr w:rsidR="00EB4CED" w:rsidTr="00EB4CED">
        <w:trPr>
          <w:trHeight w:val="144"/>
        </w:trPr>
        <w:tc>
          <w:tcPr>
            <w:tcW w:w="3856"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t>يا أَيُّهَا الَّذينَ آمَنُوا اتَّقُوا اللَّهَ وَ آمِنُوا بِرَسُولِهِ يُؤْتِكُمْ كِفْلَيْنِ مِنْ رَحْمَتِهِ وَ يَجْعَلْ لَكُمْ نُوراً تَمْشُونَ بِهِ وَ يَغْفِرْ لَكُمْ وَ اللَّهُ غَفُورٌ رَحيمٌ (28) لِئَلاَّ يَعْلَمَ أَهْلُ الْكِتابِ أَلاَّ يَقْدِرُونَ عَلى‏ شَيْ‏ءٍ مِنْ فَضْلِ اللَّهِ وَ أَنَّ الْفَضْلَ بِيَدِ اللَّهِ يُؤْتيهِ مَنْ يَشاءُ وَ اللَّهُ ذُو الْفَضْلِ الْعَظيمِ (29)</w:t>
            </w:r>
          </w:p>
        </w:tc>
        <w:tc>
          <w:tcPr>
            <w:tcW w:w="3083" w:type="dxa"/>
            <w:tcBorders>
              <w:top w:val="single" w:sz="4" w:space="0" w:color="auto"/>
              <w:left w:val="single" w:sz="4" w:space="0" w:color="auto"/>
              <w:bottom w:val="single" w:sz="4" w:space="0" w:color="auto"/>
              <w:right w:val="single" w:sz="4" w:space="0" w:color="auto"/>
            </w:tcBorders>
            <w:hideMark/>
          </w:tcPr>
          <w:p w:rsidR="00EB4CED" w:rsidRDefault="00EB4CED">
            <w:pPr>
              <w:bidi/>
              <w:spacing w:line="276" w:lineRule="auto"/>
              <w:jc w:val="both"/>
              <w:rPr>
                <w:rFonts w:cs="B Lotus"/>
                <w:sz w:val="24"/>
                <w:szCs w:val="24"/>
                <w:lang w:bidi="fa-IR"/>
              </w:rPr>
            </w:pPr>
            <w:r>
              <w:rPr>
                <w:rFonts w:cs="B Lotus" w:hint="cs"/>
                <w:sz w:val="24"/>
                <w:szCs w:val="24"/>
                <w:rtl/>
                <w:lang w:bidi="fa-IR"/>
              </w:rPr>
              <w:t>امر به مومنان برای رعایت تقوای الهی و ایمان به رسول هم برای بهره مندی از آثار آن و هم برای بازدارندگی آن در قبال اهل کتاب</w:t>
            </w:r>
          </w:p>
        </w:tc>
        <w:tc>
          <w:tcPr>
            <w:tcW w:w="2608" w:type="dxa"/>
            <w:tcBorders>
              <w:top w:val="single" w:sz="4" w:space="0" w:color="auto"/>
              <w:left w:val="single" w:sz="4" w:space="0" w:color="auto"/>
              <w:bottom w:val="single" w:sz="4" w:space="0" w:color="auto"/>
              <w:right w:val="single" w:sz="4" w:space="0" w:color="auto"/>
            </w:tcBorders>
            <w:hideMark/>
          </w:tcPr>
          <w:p w:rsidR="00EB4CED" w:rsidRDefault="00EB4CED">
            <w:pPr>
              <w:bidi/>
              <w:jc w:val="both"/>
              <w:rPr>
                <w:rFonts w:cs="B Lotus"/>
                <w:sz w:val="24"/>
                <w:szCs w:val="24"/>
                <w:rtl/>
                <w:lang w:bidi="fa-IR"/>
              </w:rPr>
            </w:pPr>
            <w:r>
              <w:rPr>
                <w:rFonts w:cs="B Lotus" w:hint="cs"/>
                <w:sz w:val="24"/>
                <w:szCs w:val="24"/>
                <w:rtl/>
                <w:lang w:bidi="fa-IR"/>
              </w:rPr>
              <w:t>تقوا</w:t>
            </w:r>
          </w:p>
          <w:p w:rsidR="00EB4CED" w:rsidRDefault="00EB4CED">
            <w:pPr>
              <w:bidi/>
              <w:jc w:val="both"/>
              <w:rPr>
                <w:rFonts w:cs="B Lotus"/>
                <w:sz w:val="24"/>
                <w:szCs w:val="24"/>
                <w:rtl/>
                <w:lang w:bidi="fa-IR"/>
              </w:rPr>
            </w:pPr>
            <w:r>
              <w:rPr>
                <w:rFonts w:cs="B Lotus" w:hint="cs"/>
                <w:sz w:val="24"/>
                <w:szCs w:val="24"/>
                <w:rtl/>
                <w:lang w:bidi="fa-IR"/>
              </w:rPr>
              <w:t>رحمت و نور و مغفرت</w:t>
            </w:r>
          </w:p>
          <w:p w:rsidR="00EB4CED" w:rsidRDefault="00EB4CED">
            <w:pPr>
              <w:bidi/>
              <w:jc w:val="both"/>
              <w:rPr>
                <w:rFonts w:cs="B Lotus"/>
                <w:sz w:val="24"/>
                <w:szCs w:val="24"/>
                <w:lang w:bidi="fa-IR"/>
              </w:rPr>
            </w:pPr>
            <w:r>
              <w:rPr>
                <w:rFonts w:cs="B Lotus" w:hint="cs"/>
                <w:sz w:val="24"/>
                <w:szCs w:val="24"/>
                <w:rtl/>
                <w:lang w:bidi="fa-IR"/>
              </w:rPr>
              <w:t>فضل</w:t>
            </w:r>
          </w:p>
        </w:tc>
      </w:tr>
    </w:tbl>
    <w:p w:rsidR="00EB4CED" w:rsidRDefault="00EB4CED" w:rsidP="00EB4CED">
      <w:pPr>
        <w:bidi/>
        <w:jc w:val="both"/>
        <w:rPr>
          <w:rFonts w:cs="B Zar"/>
          <w:sz w:val="24"/>
          <w:szCs w:val="24"/>
          <w:rtl/>
          <w:lang w:bidi="fa-IR"/>
        </w:rPr>
      </w:pPr>
    </w:p>
    <w:p w:rsidR="00EB4CED" w:rsidRDefault="00EB4CED">
      <w:pPr>
        <w:rPr>
          <w:rFonts w:cs="B Zar"/>
          <w:sz w:val="24"/>
          <w:szCs w:val="24"/>
          <w:rtl/>
          <w:lang w:bidi="fa-IR"/>
        </w:rPr>
      </w:pPr>
      <w:r>
        <w:rPr>
          <w:rFonts w:cs="B Zar"/>
          <w:sz w:val="24"/>
          <w:szCs w:val="24"/>
          <w:rtl/>
          <w:lang w:bidi="fa-IR"/>
        </w:rPr>
        <w:br w:type="page"/>
      </w:r>
    </w:p>
    <w:p w:rsidR="00CD4CE5" w:rsidRPr="00CD4CE5" w:rsidRDefault="00CD4CE5" w:rsidP="000B799E">
      <w:pPr>
        <w:bidi/>
        <w:spacing w:before="240"/>
        <w:rPr>
          <w:rFonts w:cs="B Titr"/>
          <w:sz w:val="24"/>
          <w:szCs w:val="24"/>
          <w:rtl/>
          <w:lang w:bidi="fa"/>
        </w:rPr>
      </w:pPr>
      <w:r w:rsidRPr="00CD4CE5">
        <w:rPr>
          <w:rFonts w:cs="B Titr" w:hint="cs"/>
          <w:sz w:val="24"/>
          <w:szCs w:val="24"/>
          <w:rtl/>
          <w:lang w:bidi="fa"/>
        </w:rPr>
        <w:lastRenderedPageBreak/>
        <w:t>واژگان سوره</w:t>
      </w:r>
    </w:p>
    <w:tbl>
      <w:tblPr>
        <w:tblStyle w:val="TableGrid"/>
        <w:bidiVisual/>
        <w:tblW w:w="0" w:type="auto"/>
        <w:tblInd w:w="0" w:type="dxa"/>
        <w:tblLook w:val="04A0" w:firstRow="1" w:lastRow="0" w:firstColumn="1" w:lastColumn="0" w:noHBand="0" w:noVBand="1"/>
      </w:tblPr>
      <w:tblGrid>
        <w:gridCol w:w="4603"/>
        <w:gridCol w:w="4973"/>
      </w:tblGrid>
      <w:tr w:rsidR="00515171" w:rsidRPr="00515171" w:rsidTr="00515171">
        <w:tc>
          <w:tcPr>
            <w:tcW w:w="460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سمو</w:t>
            </w:r>
            <w:r w:rsidRPr="00515171">
              <w:rPr>
                <w:rFonts w:cs="B Zar"/>
                <w:sz w:val="24"/>
                <w:szCs w:val="24"/>
                <w:rtl/>
              </w:rPr>
              <w:t>:</w:t>
            </w:r>
            <w:r w:rsidR="000847B1">
              <w:rPr>
                <w:rFonts w:cs="B Zar" w:hint="cs"/>
                <w:sz w:val="24"/>
                <w:szCs w:val="24"/>
                <w:rtl/>
              </w:rPr>
              <w:t>هو ما كان مرتفعا فوق شيء آخر محيطا به</w:t>
            </w:r>
            <w:bookmarkStart w:id="0" w:name="_GoBack"/>
            <w:bookmarkEnd w:id="0"/>
          </w:p>
        </w:tc>
        <w:tc>
          <w:tcPr>
            <w:tcW w:w="497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 xml:space="preserve">چيزي است كه مرتفع بر </w:t>
            </w:r>
            <w:r w:rsidRPr="00515171">
              <w:rPr>
                <w:rFonts w:cs="B Zar"/>
                <w:sz w:val="24"/>
                <w:szCs w:val="24"/>
                <w:rtl/>
              </w:rPr>
              <w:t>(</w:t>
            </w:r>
            <w:r w:rsidRPr="00515171">
              <w:rPr>
                <w:rFonts w:cs="B Zar"/>
                <w:sz w:val="24"/>
                <w:szCs w:val="24"/>
                <w:rtl/>
                <w:lang w:bidi="fa"/>
              </w:rPr>
              <w:t>بالاي</w:t>
            </w:r>
            <w:r w:rsidRPr="00515171">
              <w:rPr>
                <w:rFonts w:cs="B Zar"/>
                <w:sz w:val="24"/>
                <w:szCs w:val="24"/>
                <w:rtl/>
              </w:rPr>
              <w:t xml:space="preserve">) </w:t>
            </w:r>
            <w:r w:rsidRPr="00515171">
              <w:rPr>
                <w:rFonts w:cs="B Zar"/>
                <w:sz w:val="24"/>
                <w:szCs w:val="24"/>
                <w:rtl/>
                <w:lang w:bidi="fa"/>
              </w:rPr>
              <w:t>چيز ديگري است و به آن احاطه دارد</w:t>
            </w:r>
          </w:p>
        </w:tc>
      </w:tr>
      <w:tr w:rsidR="00515171" w:rsidRPr="00515171" w:rsidTr="00515171">
        <w:tc>
          <w:tcPr>
            <w:tcW w:w="460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أرض</w:t>
            </w:r>
            <w:r w:rsidRPr="00515171">
              <w:rPr>
                <w:rFonts w:cs="B Zar"/>
                <w:sz w:val="24"/>
                <w:szCs w:val="24"/>
                <w:rtl/>
              </w:rPr>
              <w:t>:</w:t>
            </w:r>
            <w:r w:rsidR="000847B1">
              <w:rPr>
                <w:rFonts w:cs="B Zar" w:hint="cs"/>
                <w:sz w:val="24"/>
                <w:szCs w:val="24"/>
                <w:rtl/>
              </w:rPr>
              <w:t xml:space="preserve"> ما سفل و ما يقابل السماء و هو اسم جنس يصح اطلاقه علي كل ما يقابل السماء</w:t>
            </w:r>
          </w:p>
        </w:tc>
        <w:tc>
          <w:tcPr>
            <w:tcW w:w="497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آنچه پايين است و در مقابل آسمان است</w:t>
            </w:r>
            <w:r w:rsidRPr="00515171">
              <w:rPr>
                <w:rFonts w:cs="B Zar"/>
                <w:sz w:val="24"/>
                <w:szCs w:val="24"/>
                <w:rtl/>
              </w:rPr>
              <w:t>.</w:t>
            </w:r>
          </w:p>
        </w:tc>
      </w:tr>
      <w:tr w:rsidR="00515171" w:rsidRPr="00515171" w:rsidTr="00515171">
        <w:tc>
          <w:tcPr>
            <w:tcW w:w="460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أمن</w:t>
            </w:r>
            <w:r w:rsidRPr="00515171">
              <w:rPr>
                <w:rFonts w:cs="B Zar"/>
                <w:sz w:val="24"/>
                <w:szCs w:val="24"/>
                <w:rtl/>
              </w:rPr>
              <w:t>:</w:t>
            </w:r>
            <w:r w:rsidR="000847B1">
              <w:rPr>
                <w:rFonts w:cs="B Zar" w:hint="cs"/>
                <w:sz w:val="24"/>
                <w:szCs w:val="24"/>
                <w:rtl/>
              </w:rPr>
              <w:t xml:space="preserve"> الامن و السكون و رفع الخوف و الوحشة و الاضطراب</w:t>
            </w:r>
          </w:p>
        </w:tc>
        <w:tc>
          <w:tcPr>
            <w:tcW w:w="497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امنيت و آرامش و بر طرف شدن ترس و وحشت و اضطراب است</w:t>
            </w:r>
            <w:r w:rsidRPr="00515171">
              <w:rPr>
                <w:rFonts w:cs="B Zar"/>
                <w:sz w:val="24"/>
                <w:szCs w:val="24"/>
                <w:rtl/>
              </w:rPr>
              <w:t>.</w:t>
            </w:r>
          </w:p>
        </w:tc>
      </w:tr>
      <w:tr w:rsidR="00515171" w:rsidRPr="00515171" w:rsidTr="00515171">
        <w:tc>
          <w:tcPr>
            <w:tcW w:w="4603" w:type="dxa"/>
          </w:tcPr>
          <w:p w:rsidR="00515171" w:rsidRPr="00515171" w:rsidRDefault="00515171" w:rsidP="00130350">
            <w:pPr>
              <w:bidi/>
              <w:spacing w:before="240"/>
              <w:rPr>
                <w:rFonts w:cs="B Zar"/>
                <w:sz w:val="24"/>
                <w:szCs w:val="24"/>
                <w:rtl/>
                <w:lang w:bidi="fa"/>
              </w:rPr>
            </w:pPr>
            <w:r w:rsidRPr="00515171">
              <w:rPr>
                <w:rFonts w:cs="B Zar"/>
                <w:sz w:val="24"/>
                <w:szCs w:val="24"/>
                <w:rtl/>
                <w:lang w:bidi="fa"/>
              </w:rPr>
              <w:t>فضل</w:t>
            </w:r>
            <w:r w:rsidRPr="00515171">
              <w:rPr>
                <w:rFonts w:cs="B Zar"/>
                <w:sz w:val="24"/>
                <w:szCs w:val="24"/>
                <w:rtl/>
              </w:rPr>
              <w:t>:</w:t>
            </w:r>
            <w:r w:rsidR="000847B1">
              <w:rPr>
                <w:rFonts w:cs="B Zar" w:hint="cs"/>
                <w:sz w:val="24"/>
                <w:szCs w:val="24"/>
                <w:rtl/>
              </w:rPr>
              <w:t xml:space="preserve"> هو الزيادة علي ما هو اللازم المقرر لا مطلقا </w:t>
            </w:r>
          </w:p>
        </w:tc>
        <w:tc>
          <w:tcPr>
            <w:tcW w:w="4973" w:type="dxa"/>
          </w:tcPr>
          <w:p w:rsidR="00515171" w:rsidRPr="00515171" w:rsidRDefault="00515171" w:rsidP="000847B1">
            <w:pPr>
              <w:bidi/>
              <w:spacing w:before="240"/>
              <w:rPr>
                <w:rFonts w:cs="B Zar"/>
                <w:sz w:val="24"/>
                <w:szCs w:val="24"/>
                <w:rtl/>
                <w:lang w:bidi="fa"/>
              </w:rPr>
            </w:pPr>
            <w:r w:rsidRPr="00515171">
              <w:rPr>
                <w:rFonts w:cs="B Zar"/>
                <w:sz w:val="24"/>
                <w:szCs w:val="24"/>
                <w:rtl/>
                <w:lang w:bidi="fa"/>
              </w:rPr>
              <w:t xml:space="preserve">زيادة </w:t>
            </w:r>
            <w:r w:rsidRPr="00515171">
              <w:rPr>
                <w:rFonts w:cs="B Zar"/>
                <w:sz w:val="24"/>
                <w:szCs w:val="24"/>
                <w:rtl/>
              </w:rPr>
              <w:t>(</w:t>
            </w:r>
            <w:r w:rsidRPr="00515171">
              <w:rPr>
                <w:rFonts w:cs="B Zar"/>
                <w:sz w:val="24"/>
                <w:szCs w:val="24"/>
                <w:rtl/>
                <w:lang w:bidi="fa"/>
              </w:rPr>
              <w:t>فزوني</w:t>
            </w:r>
            <w:r w:rsidRPr="00515171">
              <w:rPr>
                <w:rFonts w:cs="B Zar"/>
                <w:sz w:val="24"/>
                <w:szCs w:val="24"/>
                <w:rtl/>
              </w:rPr>
              <w:t xml:space="preserve">) </w:t>
            </w:r>
            <w:r w:rsidRPr="00515171">
              <w:rPr>
                <w:rFonts w:cs="B Zar"/>
                <w:sz w:val="24"/>
                <w:szCs w:val="24"/>
                <w:rtl/>
                <w:lang w:bidi="fa"/>
              </w:rPr>
              <w:t>بر ميزان لازم مقرّر است و مطلق فزوني نيست</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نفق</w:t>
            </w:r>
            <w:r w:rsidRPr="00515171">
              <w:rPr>
                <w:rFonts w:cs="B Zar"/>
                <w:sz w:val="24"/>
                <w:szCs w:val="24"/>
                <w:rtl/>
                <w:lang w:bidi="fa"/>
              </w:rPr>
              <w:t>:</w:t>
            </w:r>
            <w:r w:rsidR="000847B1">
              <w:rPr>
                <w:rFonts w:cs="B Zar" w:hint="cs"/>
                <w:sz w:val="24"/>
                <w:szCs w:val="24"/>
                <w:rtl/>
                <w:lang w:bidi="fa"/>
              </w:rPr>
              <w:t xml:space="preserve"> هو نفاد في جريان</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پا</w:t>
            </w:r>
            <w:r w:rsidRPr="00515171">
              <w:rPr>
                <w:rFonts w:cs="B Zar" w:hint="cs"/>
                <w:sz w:val="24"/>
                <w:szCs w:val="24"/>
                <w:rtl/>
                <w:lang w:bidi="fa"/>
              </w:rPr>
              <w:t>ی</w:t>
            </w:r>
            <w:r w:rsidRPr="00515171">
              <w:rPr>
                <w:rFonts w:cs="B Zar" w:hint="eastAsia"/>
                <w:sz w:val="24"/>
                <w:szCs w:val="24"/>
                <w:rtl/>
                <w:lang w:bidi="fa"/>
              </w:rPr>
              <w:t>ان</w:t>
            </w:r>
            <w:r w:rsidRPr="00515171">
              <w:rPr>
                <w:rFonts w:cs="B Zar" w:hint="cs"/>
                <w:sz w:val="24"/>
                <w:szCs w:val="24"/>
                <w:rtl/>
                <w:lang w:bidi="fa"/>
              </w:rPr>
              <w:t>ی</w:t>
            </w:r>
            <w:r w:rsidRPr="00515171">
              <w:rPr>
                <w:rFonts w:cs="B Zar"/>
                <w:sz w:val="24"/>
                <w:szCs w:val="24"/>
                <w:rtl/>
                <w:lang w:bidi="fa"/>
              </w:rPr>
              <w:t xml:space="preserve"> بر </w:t>
            </w:r>
            <w:r w:rsidRPr="00515171">
              <w:rPr>
                <w:rFonts w:cs="B Zar" w:hint="cs"/>
                <w:sz w:val="24"/>
                <w:szCs w:val="24"/>
                <w:rtl/>
                <w:lang w:bidi="fa"/>
              </w:rPr>
              <w:t>ی</w:t>
            </w:r>
            <w:r w:rsidRPr="00515171">
              <w:rPr>
                <w:rFonts w:cs="B Zar" w:hint="eastAsia"/>
                <w:sz w:val="24"/>
                <w:szCs w:val="24"/>
                <w:rtl/>
                <w:lang w:bidi="fa"/>
              </w:rPr>
              <w:t>ک</w:t>
            </w:r>
            <w:r w:rsidRPr="00515171">
              <w:rPr>
                <w:rFonts w:cs="B Zar"/>
                <w:sz w:val="24"/>
                <w:szCs w:val="24"/>
                <w:rtl/>
                <w:lang w:bidi="fa"/>
              </w:rPr>
              <w:t xml:space="preserve"> جر</w:t>
            </w:r>
            <w:r w:rsidRPr="00515171">
              <w:rPr>
                <w:rFonts w:cs="B Zar" w:hint="cs"/>
                <w:sz w:val="24"/>
                <w:szCs w:val="24"/>
                <w:rtl/>
                <w:lang w:bidi="fa"/>
              </w:rPr>
              <w:t>ی</w:t>
            </w:r>
            <w:r w:rsidRPr="00515171">
              <w:rPr>
                <w:rFonts w:cs="B Zar" w:hint="eastAsia"/>
                <w:sz w:val="24"/>
                <w:szCs w:val="24"/>
                <w:rtl/>
                <w:lang w:bidi="fa"/>
              </w:rPr>
              <w:t>ان</w:t>
            </w:r>
            <w:r w:rsidRPr="00515171">
              <w:rPr>
                <w:rFonts w:cs="B Zar"/>
                <w:sz w:val="24"/>
                <w:szCs w:val="24"/>
                <w:rtl/>
                <w:lang w:bidi="fa"/>
              </w:rPr>
              <w:t>.</w:t>
            </w:r>
          </w:p>
        </w:tc>
      </w:tr>
      <w:tr w:rsidR="00515171" w:rsidRPr="00515171" w:rsidTr="00515171">
        <w:tc>
          <w:tcPr>
            <w:tcW w:w="4603" w:type="dxa"/>
          </w:tcPr>
          <w:p w:rsidR="00515171" w:rsidRPr="00515171" w:rsidRDefault="00515171" w:rsidP="00130350">
            <w:pPr>
              <w:bidi/>
              <w:spacing w:before="240"/>
              <w:rPr>
                <w:rFonts w:cs="B Zar" w:hint="cs"/>
                <w:sz w:val="24"/>
                <w:szCs w:val="24"/>
                <w:rtl/>
                <w:lang w:bidi="fa"/>
              </w:rPr>
            </w:pPr>
            <w:r w:rsidRPr="00515171">
              <w:rPr>
                <w:rFonts w:cs="B Zar" w:hint="cs"/>
                <w:sz w:val="24"/>
                <w:szCs w:val="24"/>
                <w:rtl/>
                <w:lang w:bidi="fa"/>
              </w:rPr>
              <w:t>مسّ</w:t>
            </w:r>
            <w:r w:rsidRPr="00515171">
              <w:rPr>
                <w:rFonts w:cs="B Zar"/>
                <w:sz w:val="24"/>
                <w:szCs w:val="24"/>
                <w:rtl/>
                <w:lang w:bidi="fa"/>
              </w:rPr>
              <w:t>:</w:t>
            </w:r>
            <w:r w:rsidR="000847B1">
              <w:rPr>
                <w:rFonts w:cs="B Zar" w:hint="cs"/>
                <w:sz w:val="24"/>
                <w:szCs w:val="24"/>
                <w:rtl/>
                <w:lang w:bidi="fa"/>
              </w:rPr>
              <w:t xml:space="preserve"> هو إصابة في لمس سواء كان بإرادة و إحساس أم لا و سواء كان باليد أو بغير ذلك</w:t>
            </w:r>
          </w:p>
        </w:tc>
        <w:tc>
          <w:tcPr>
            <w:tcW w:w="4973" w:type="dxa"/>
          </w:tcPr>
          <w:p w:rsidR="00515171" w:rsidRPr="00515171" w:rsidRDefault="000847B1" w:rsidP="00130350">
            <w:pPr>
              <w:bidi/>
              <w:spacing w:before="240"/>
              <w:rPr>
                <w:rFonts w:cs="B Zar"/>
                <w:sz w:val="24"/>
                <w:szCs w:val="24"/>
                <w:lang w:bidi="fa"/>
              </w:rPr>
            </w:pPr>
            <w:r>
              <w:rPr>
                <w:rFonts w:cs="B Zar" w:hint="cs"/>
                <w:sz w:val="24"/>
                <w:szCs w:val="24"/>
                <w:rtl/>
                <w:lang w:bidi="fa"/>
              </w:rPr>
              <w:t>برخورد در لمس</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فتن</w:t>
            </w:r>
            <w:r w:rsidRPr="00515171">
              <w:rPr>
                <w:rFonts w:cs="B Zar"/>
                <w:sz w:val="24"/>
                <w:szCs w:val="24"/>
                <w:rtl/>
                <w:lang w:bidi="fa"/>
              </w:rPr>
              <w:t>:</w:t>
            </w:r>
            <w:r w:rsidR="000847B1">
              <w:rPr>
                <w:rFonts w:cs="B Zar" w:hint="cs"/>
                <w:sz w:val="24"/>
                <w:szCs w:val="24"/>
                <w:rtl/>
                <w:lang w:bidi="fa"/>
              </w:rPr>
              <w:t xml:space="preserve"> هو ما يوجب اختلالا مع اضطراب</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آنچه موجب اختلال همراه با اضطراب م</w:t>
            </w:r>
            <w:r w:rsidRPr="00515171">
              <w:rPr>
                <w:rFonts w:cs="B Zar" w:hint="cs"/>
                <w:sz w:val="24"/>
                <w:szCs w:val="24"/>
                <w:rtl/>
                <w:lang w:bidi="fa"/>
              </w:rPr>
              <w:t>ی</w:t>
            </w:r>
            <w:r w:rsidRPr="00515171">
              <w:rPr>
                <w:rFonts w:cs="B Zar"/>
                <w:sz w:val="24"/>
                <w:szCs w:val="24"/>
                <w:rtl/>
                <w:lang w:bidi="fa"/>
              </w:rPr>
              <w:t xml:space="preserve"> شود</w:t>
            </w:r>
          </w:p>
        </w:tc>
      </w:tr>
      <w:tr w:rsidR="00515171" w:rsidRPr="00515171" w:rsidTr="00515171">
        <w:tc>
          <w:tcPr>
            <w:tcW w:w="4603" w:type="dxa"/>
          </w:tcPr>
          <w:p w:rsidR="00515171" w:rsidRPr="00515171" w:rsidRDefault="00515171" w:rsidP="00130350">
            <w:pPr>
              <w:bidi/>
              <w:spacing w:before="240"/>
              <w:rPr>
                <w:rFonts w:cs="B Zar" w:hint="cs"/>
                <w:sz w:val="24"/>
                <w:szCs w:val="24"/>
                <w:rtl/>
                <w:lang w:bidi="fa"/>
              </w:rPr>
            </w:pPr>
            <w:r w:rsidRPr="00515171">
              <w:rPr>
                <w:rFonts w:cs="B Zar" w:hint="cs"/>
                <w:sz w:val="24"/>
                <w:szCs w:val="24"/>
                <w:rtl/>
                <w:lang w:bidi="fa"/>
              </w:rPr>
              <w:t>ر</w:t>
            </w:r>
            <w:r>
              <w:rPr>
                <w:rFonts w:cs="B Zar" w:hint="cs"/>
                <w:sz w:val="24"/>
                <w:szCs w:val="24"/>
                <w:rtl/>
                <w:lang w:bidi="fa"/>
              </w:rPr>
              <w:t>ب</w:t>
            </w:r>
            <w:r w:rsidRPr="00515171">
              <w:rPr>
                <w:rFonts w:cs="B Zar" w:hint="cs"/>
                <w:sz w:val="24"/>
                <w:szCs w:val="24"/>
                <w:rtl/>
                <w:lang w:bidi="fa"/>
              </w:rPr>
              <w:t>ص:</w:t>
            </w:r>
            <w:r w:rsidR="000847B1">
              <w:rPr>
                <w:rFonts w:cs="B Zar" w:hint="cs"/>
                <w:sz w:val="24"/>
                <w:szCs w:val="24"/>
                <w:rtl/>
                <w:lang w:bidi="fa"/>
              </w:rPr>
              <w:t xml:space="preserve"> المفهوم المركب من الصبر و النظر اي التلبث و النظر توقعا لحدوث امر، خيرا او شرا</w:t>
            </w:r>
          </w:p>
        </w:tc>
        <w:tc>
          <w:tcPr>
            <w:tcW w:w="4973" w:type="dxa"/>
          </w:tcPr>
          <w:p w:rsidR="00515171" w:rsidRPr="00515171" w:rsidRDefault="000847B1" w:rsidP="00130350">
            <w:pPr>
              <w:bidi/>
              <w:spacing w:before="240"/>
              <w:rPr>
                <w:rFonts w:cs="B Zar"/>
                <w:sz w:val="24"/>
                <w:szCs w:val="24"/>
                <w:lang w:bidi="fa"/>
              </w:rPr>
            </w:pPr>
            <w:r>
              <w:rPr>
                <w:rFonts w:cs="B Zar" w:hint="cs"/>
                <w:sz w:val="24"/>
                <w:szCs w:val="24"/>
                <w:rtl/>
                <w:lang w:bidi="fa"/>
              </w:rPr>
              <w:t>مفهوم مركب از صبر و نظر</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ر</w:t>
            </w:r>
            <w:r w:rsidRPr="00515171">
              <w:rPr>
                <w:rFonts w:cs="B Zar" w:hint="cs"/>
                <w:sz w:val="24"/>
                <w:szCs w:val="24"/>
                <w:rtl/>
                <w:lang w:bidi="fa"/>
              </w:rPr>
              <w:t>ی</w:t>
            </w:r>
            <w:r w:rsidRPr="00515171">
              <w:rPr>
                <w:rFonts w:cs="B Zar" w:hint="eastAsia"/>
                <w:sz w:val="24"/>
                <w:szCs w:val="24"/>
                <w:rtl/>
                <w:lang w:bidi="fa"/>
              </w:rPr>
              <w:t>ب</w:t>
            </w:r>
            <w:r w:rsidRPr="00515171">
              <w:rPr>
                <w:rFonts w:cs="B Zar"/>
                <w:sz w:val="24"/>
                <w:szCs w:val="24"/>
                <w:rtl/>
                <w:lang w:bidi="fa"/>
              </w:rPr>
              <w:t>:</w:t>
            </w:r>
            <w:r w:rsidR="000847B1">
              <w:rPr>
                <w:rFonts w:cs="B Zar" w:hint="cs"/>
                <w:sz w:val="24"/>
                <w:szCs w:val="24"/>
                <w:rtl/>
                <w:lang w:bidi="fa"/>
              </w:rPr>
              <w:t xml:space="preserve">  التوهم مع الشك</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توهم همراه با شک</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غرّ</w:t>
            </w:r>
            <w:r w:rsidRPr="00515171">
              <w:rPr>
                <w:rFonts w:cs="B Zar"/>
                <w:sz w:val="24"/>
                <w:szCs w:val="24"/>
                <w:rtl/>
                <w:lang w:bidi="fa"/>
              </w:rPr>
              <w:t>:</w:t>
            </w:r>
            <w:r w:rsidR="000847B1">
              <w:rPr>
                <w:rFonts w:cs="B Zar" w:hint="cs"/>
                <w:sz w:val="24"/>
                <w:szCs w:val="24"/>
                <w:rtl/>
                <w:lang w:bidi="fa"/>
              </w:rPr>
              <w:t xml:space="preserve"> حصول الغفلة بتأثير شيء آخر فيه </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غفلت بواسطه چ</w:t>
            </w:r>
            <w:r w:rsidRPr="00515171">
              <w:rPr>
                <w:rFonts w:cs="B Zar" w:hint="cs"/>
                <w:sz w:val="24"/>
                <w:szCs w:val="24"/>
                <w:rtl/>
                <w:lang w:bidi="fa"/>
              </w:rPr>
              <w:t>ی</w:t>
            </w:r>
            <w:r w:rsidRPr="00515171">
              <w:rPr>
                <w:rFonts w:cs="B Zar" w:hint="eastAsia"/>
                <w:sz w:val="24"/>
                <w:szCs w:val="24"/>
                <w:rtl/>
                <w:lang w:bidi="fa"/>
              </w:rPr>
              <w:t>ز</w:t>
            </w:r>
            <w:r w:rsidRPr="00515171">
              <w:rPr>
                <w:rFonts w:cs="B Zar" w:hint="cs"/>
                <w:sz w:val="24"/>
                <w:szCs w:val="24"/>
                <w:rtl/>
                <w:lang w:bidi="fa"/>
              </w:rPr>
              <w:t>ی</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خشع</w:t>
            </w:r>
            <w:r w:rsidRPr="00515171">
              <w:rPr>
                <w:rFonts w:cs="B Zar"/>
                <w:sz w:val="24"/>
                <w:szCs w:val="24"/>
                <w:rtl/>
                <w:lang w:bidi="fa"/>
              </w:rPr>
              <w:t>:</w:t>
            </w:r>
            <w:r w:rsidR="000847B1">
              <w:rPr>
                <w:rFonts w:cs="B Zar" w:hint="cs"/>
                <w:sz w:val="24"/>
                <w:szCs w:val="24"/>
                <w:rtl/>
                <w:lang w:bidi="fa"/>
              </w:rPr>
              <w:t xml:space="preserve"> حالة تحصل من اللينة و الوضيعة  و القبول و الأخذ</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حالت</w:t>
            </w:r>
            <w:r w:rsidRPr="00515171">
              <w:rPr>
                <w:rFonts w:cs="B Zar" w:hint="cs"/>
                <w:sz w:val="24"/>
                <w:szCs w:val="24"/>
                <w:rtl/>
                <w:lang w:bidi="fa"/>
              </w:rPr>
              <w:t>ی</w:t>
            </w:r>
            <w:r w:rsidRPr="00515171">
              <w:rPr>
                <w:rFonts w:cs="B Zar"/>
                <w:sz w:val="24"/>
                <w:szCs w:val="24"/>
                <w:rtl/>
                <w:lang w:bidi="fa"/>
              </w:rPr>
              <w:t xml:space="preserve"> از نرم</w:t>
            </w:r>
            <w:r w:rsidRPr="00515171">
              <w:rPr>
                <w:rFonts w:cs="B Zar" w:hint="cs"/>
                <w:sz w:val="24"/>
                <w:szCs w:val="24"/>
                <w:rtl/>
                <w:lang w:bidi="fa"/>
              </w:rPr>
              <w:t>ی</w:t>
            </w:r>
            <w:r w:rsidRPr="00515171">
              <w:rPr>
                <w:rFonts w:cs="B Zar"/>
                <w:sz w:val="24"/>
                <w:szCs w:val="24"/>
                <w:rtl/>
                <w:lang w:bidi="fa"/>
              </w:rPr>
              <w:t>+ خضوع+ پذ</w:t>
            </w:r>
            <w:r w:rsidRPr="00515171">
              <w:rPr>
                <w:rFonts w:cs="B Zar" w:hint="cs"/>
                <w:sz w:val="24"/>
                <w:szCs w:val="24"/>
                <w:rtl/>
                <w:lang w:bidi="fa"/>
              </w:rPr>
              <w:t>ی</w:t>
            </w:r>
            <w:r w:rsidRPr="00515171">
              <w:rPr>
                <w:rFonts w:cs="B Zar" w:hint="eastAsia"/>
                <w:sz w:val="24"/>
                <w:szCs w:val="24"/>
                <w:rtl/>
                <w:lang w:bidi="fa"/>
              </w:rPr>
              <w:t>رش</w:t>
            </w:r>
            <w:r w:rsidRPr="00515171">
              <w:rPr>
                <w:rFonts w:cs="B Zar"/>
                <w:sz w:val="24"/>
                <w:szCs w:val="24"/>
                <w:rtl/>
                <w:lang w:bidi="fa"/>
              </w:rPr>
              <w:t>+ در</w:t>
            </w:r>
            <w:r w:rsidRPr="00515171">
              <w:rPr>
                <w:rFonts w:cs="B Zar" w:hint="cs"/>
                <w:sz w:val="24"/>
                <w:szCs w:val="24"/>
                <w:rtl/>
                <w:lang w:bidi="fa"/>
              </w:rPr>
              <w:t>ی</w:t>
            </w:r>
            <w:r w:rsidRPr="00515171">
              <w:rPr>
                <w:rFonts w:cs="B Zar" w:hint="eastAsia"/>
                <w:sz w:val="24"/>
                <w:szCs w:val="24"/>
                <w:rtl/>
                <w:lang w:bidi="fa"/>
              </w:rPr>
              <w:t>افت</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قلب</w:t>
            </w:r>
            <w:r w:rsidRPr="00515171">
              <w:rPr>
                <w:rFonts w:cs="B Zar"/>
                <w:sz w:val="24"/>
                <w:szCs w:val="24"/>
                <w:rtl/>
                <w:lang w:bidi="fa"/>
              </w:rPr>
              <w:t>:</w:t>
            </w:r>
            <w:r w:rsidR="000847B1">
              <w:rPr>
                <w:rFonts w:cs="B Zar" w:hint="cs"/>
                <w:sz w:val="24"/>
                <w:szCs w:val="24"/>
                <w:rtl/>
                <w:lang w:bidi="fa"/>
              </w:rPr>
              <w:t xml:space="preserve"> التحول المطلق </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تحول</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امد</w:t>
            </w:r>
            <w:r w:rsidRPr="00515171">
              <w:rPr>
                <w:rFonts w:cs="B Zar"/>
                <w:sz w:val="24"/>
                <w:szCs w:val="24"/>
                <w:rtl/>
                <w:lang w:bidi="fa"/>
              </w:rPr>
              <w:t>:</w:t>
            </w:r>
            <w:r w:rsidR="000847B1">
              <w:rPr>
                <w:rFonts w:cs="B Zar" w:hint="cs"/>
                <w:sz w:val="24"/>
                <w:szCs w:val="24"/>
                <w:rtl/>
                <w:lang w:bidi="fa"/>
              </w:rPr>
              <w:t xml:space="preserve"> الغاية  و المنتهي من الزمان</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غا</w:t>
            </w:r>
            <w:r w:rsidRPr="00515171">
              <w:rPr>
                <w:rFonts w:cs="B Zar" w:hint="cs"/>
                <w:sz w:val="24"/>
                <w:szCs w:val="24"/>
                <w:rtl/>
                <w:lang w:bidi="fa"/>
              </w:rPr>
              <w:t>ی</w:t>
            </w:r>
            <w:r w:rsidRPr="00515171">
              <w:rPr>
                <w:rFonts w:cs="B Zar" w:hint="eastAsia"/>
                <w:sz w:val="24"/>
                <w:szCs w:val="24"/>
                <w:rtl/>
                <w:lang w:bidi="fa"/>
              </w:rPr>
              <w:t>ت</w:t>
            </w:r>
            <w:r w:rsidRPr="00515171">
              <w:rPr>
                <w:rFonts w:cs="B Zar"/>
                <w:sz w:val="24"/>
                <w:szCs w:val="24"/>
                <w:rtl/>
                <w:lang w:bidi="fa"/>
              </w:rPr>
              <w:t xml:space="preserve"> و انتها</w:t>
            </w:r>
            <w:r w:rsidRPr="00515171">
              <w:rPr>
                <w:rFonts w:cs="B Zar" w:hint="cs"/>
                <w:sz w:val="24"/>
                <w:szCs w:val="24"/>
                <w:rtl/>
                <w:lang w:bidi="fa"/>
              </w:rPr>
              <w:t>ی</w:t>
            </w:r>
            <w:r w:rsidRPr="00515171">
              <w:rPr>
                <w:rFonts w:cs="B Zar"/>
                <w:sz w:val="24"/>
                <w:szCs w:val="24"/>
                <w:rtl/>
                <w:lang w:bidi="fa"/>
              </w:rPr>
              <w:t xml:space="preserve"> زمان</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طول</w:t>
            </w:r>
            <w:r w:rsidRPr="00515171">
              <w:rPr>
                <w:rFonts w:cs="B Zar"/>
                <w:sz w:val="24"/>
                <w:szCs w:val="24"/>
                <w:rtl/>
                <w:lang w:bidi="fa"/>
              </w:rPr>
              <w:t>:</w:t>
            </w:r>
            <w:r w:rsidR="00C557D8">
              <w:rPr>
                <w:rFonts w:cs="B Zar" w:hint="cs"/>
                <w:sz w:val="24"/>
                <w:szCs w:val="24"/>
                <w:rtl/>
                <w:lang w:bidi="fa"/>
              </w:rPr>
              <w:t xml:space="preserve"> الامتداد المعين الموجود فعلا</w:t>
            </w:r>
            <w:r w:rsidR="000847B1">
              <w:rPr>
                <w:rFonts w:cs="B Zar" w:hint="cs"/>
                <w:sz w:val="24"/>
                <w:szCs w:val="24"/>
                <w:rtl/>
                <w:lang w:bidi="fa"/>
              </w:rPr>
              <w:t>، في مقابل العرض</w:t>
            </w:r>
          </w:p>
        </w:tc>
        <w:tc>
          <w:tcPr>
            <w:tcW w:w="4973" w:type="dxa"/>
          </w:tcPr>
          <w:p w:rsidR="00515171" w:rsidRPr="00515171" w:rsidRDefault="00515171" w:rsidP="000847B1">
            <w:pPr>
              <w:bidi/>
              <w:spacing w:before="240"/>
              <w:rPr>
                <w:rFonts w:cs="B Zar"/>
                <w:sz w:val="24"/>
                <w:szCs w:val="24"/>
                <w:lang w:bidi="fa"/>
              </w:rPr>
            </w:pPr>
            <w:r w:rsidRPr="00515171">
              <w:rPr>
                <w:rFonts w:cs="B Zar"/>
                <w:sz w:val="24"/>
                <w:szCs w:val="24"/>
                <w:rtl/>
                <w:lang w:bidi="fa"/>
              </w:rPr>
              <w:t>امتداد مع</w:t>
            </w:r>
            <w:r w:rsidRPr="00515171">
              <w:rPr>
                <w:rFonts w:cs="B Zar" w:hint="cs"/>
                <w:sz w:val="24"/>
                <w:szCs w:val="24"/>
                <w:rtl/>
                <w:lang w:bidi="fa"/>
              </w:rPr>
              <w:t>ی</w:t>
            </w:r>
            <w:r w:rsidRPr="00515171">
              <w:rPr>
                <w:rFonts w:cs="B Zar" w:hint="eastAsia"/>
                <w:sz w:val="24"/>
                <w:szCs w:val="24"/>
                <w:rtl/>
                <w:lang w:bidi="fa"/>
              </w:rPr>
              <w:t>ن</w:t>
            </w:r>
            <w:r w:rsidRPr="00515171">
              <w:rPr>
                <w:rFonts w:cs="B Zar"/>
                <w:sz w:val="24"/>
                <w:szCs w:val="24"/>
                <w:rtl/>
                <w:lang w:bidi="fa"/>
              </w:rPr>
              <w:t xml:space="preserve"> موجود </w:t>
            </w:r>
            <w:r w:rsidR="000847B1">
              <w:rPr>
                <w:rFonts w:cs="B Zar" w:hint="cs"/>
                <w:sz w:val="24"/>
                <w:szCs w:val="24"/>
                <w:rtl/>
                <w:lang w:bidi="fa"/>
              </w:rPr>
              <w:t>بالفعل</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قسو</w:t>
            </w:r>
            <w:r w:rsidRPr="00515171">
              <w:rPr>
                <w:rFonts w:cs="B Zar"/>
                <w:sz w:val="24"/>
                <w:szCs w:val="24"/>
                <w:rtl/>
                <w:lang w:bidi="fa"/>
              </w:rPr>
              <w:t>:</w:t>
            </w:r>
            <w:r w:rsidR="00C557D8">
              <w:rPr>
                <w:rFonts w:cs="B Zar" w:hint="cs"/>
                <w:sz w:val="24"/>
                <w:szCs w:val="24"/>
                <w:rtl/>
                <w:lang w:bidi="fa"/>
              </w:rPr>
              <w:t>شدة صلابة، يقابله اللينة</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شدت صلابت؛ متضاد نرم</w:t>
            </w:r>
            <w:r w:rsidRPr="00515171">
              <w:rPr>
                <w:rFonts w:cs="B Zar" w:hint="cs"/>
                <w:sz w:val="24"/>
                <w:szCs w:val="24"/>
                <w:rtl/>
                <w:lang w:bidi="fa"/>
              </w:rPr>
              <w:t>ی</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فسق</w:t>
            </w:r>
            <w:r w:rsidRPr="00515171">
              <w:rPr>
                <w:rFonts w:cs="B Zar"/>
                <w:sz w:val="24"/>
                <w:szCs w:val="24"/>
                <w:rtl/>
                <w:lang w:bidi="fa"/>
              </w:rPr>
              <w:t>:</w:t>
            </w:r>
            <w:r w:rsidR="00C557D8">
              <w:rPr>
                <w:rFonts w:cs="B Zar" w:hint="cs"/>
                <w:sz w:val="24"/>
                <w:szCs w:val="24"/>
                <w:rtl/>
                <w:lang w:bidi="fa"/>
              </w:rPr>
              <w:t xml:space="preserve"> الخروج عن مقررات دينية او عقلية او طبيعية لازمة</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خروج از مقررات د</w:t>
            </w:r>
            <w:r w:rsidRPr="00515171">
              <w:rPr>
                <w:rFonts w:cs="B Zar" w:hint="cs"/>
                <w:sz w:val="24"/>
                <w:szCs w:val="24"/>
                <w:rtl/>
                <w:lang w:bidi="fa"/>
              </w:rPr>
              <w:t>ی</w:t>
            </w:r>
            <w:r w:rsidRPr="00515171">
              <w:rPr>
                <w:rFonts w:cs="B Zar" w:hint="eastAsia"/>
                <w:sz w:val="24"/>
                <w:szCs w:val="24"/>
                <w:rtl/>
                <w:lang w:bidi="fa"/>
              </w:rPr>
              <w:t>ن</w:t>
            </w:r>
            <w:r w:rsidRPr="00515171">
              <w:rPr>
                <w:rFonts w:cs="B Zar" w:hint="cs"/>
                <w:sz w:val="24"/>
                <w:szCs w:val="24"/>
                <w:rtl/>
                <w:lang w:bidi="fa"/>
              </w:rPr>
              <w:t>ی</w:t>
            </w:r>
            <w:r w:rsidRPr="00515171">
              <w:rPr>
                <w:rFonts w:cs="B Zar"/>
                <w:sz w:val="24"/>
                <w:szCs w:val="24"/>
                <w:rtl/>
                <w:lang w:bidi="fa"/>
              </w:rPr>
              <w:t xml:space="preserve"> ، عقل</w:t>
            </w:r>
            <w:r w:rsidRPr="00515171">
              <w:rPr>
                <w:rFonts w:cs="B Zar" w:hint="cs"/>
                <w:sz w:val="24"/>
                <w:szCs w:val="24"/>
                <w:rtl/>
                <w:lang w:bidi="fa"/>
              </w:rPr>
              <w:t>ی</w:t>
            </w:r>
            <w:r w:rsidRPr="00515171">
              <w:rPr>
                <w:rFonts w:cs="B Zar"/>
                <w:sz w:val="24"/>
                <w:szCs w:val="24"/>
                <w:rtl/>
                <w:lang w:bidi="fa"/>
              </w:rPr>
              <w:t xml:space="preserve"> </w:t>
            </w:r>
            <w:r w:rsidRPr="00515171">
              <w:rPr>
                <w:rFonts w:cs="B Zar" w:hint="cs"/>
                <w:sz w:val="24"/>
                <w:szCs w:val="24"/>
                <w:rtl/>
                <w:lang w:bidi="fa"/>
              </w:rPr>
              <w:t>ی</w:t>
            </w:r>
            <w:r w:rsidRPr="00515171">
              <w:rPr>
                <w:rFonts w:cs="B Zar" w:hint="eastAsia"/>
                <w:sz w:val="24"/>
                <w:szCs w:val="24"/>
                <w:rtl/>
                <w:lang w:bidi="fa"/>
              </w:rPr>
              <w:t>ا</w:t>
            </w:r>
            <w:r w:rsidRPr="00515171">
              <w:rPr>
                <w:rFonts w:cs="B Zar"/>
                <w:sz w:val="24"/>
                <w:szCs w:val="24"/>
                <w:rtl/>
                <w:lang w:bidi="fa"/>
              </w:rPr>
              <w:t xml:space="preserve"> طب</w:t>
            </w:r>
            <w:r w:rsidRPr="00515171">
              <w:rPr>
                <w:rFonts w:cs="B Zar" w:hint="cs"/>
                <w:sz w:val="24"/>
                <w:szCs w:val="24"/>
                <w:rtl/>
                <w:lang w:bidi="fa"/>
              </w:rPr>
              <w:t>ی</w:t>
            </w:r>
            <w:r w:rsidRPr="00515171">
              <w:rPr>
                <w:rFonts w:cs="B Zar" w:hint="eastAsia"/>
                <w:sz w:val="24"/>
                <w:szCs w:val="24"/>
                <w:rtl/>
                <w:lang w:bidi="fa"/>
              </w:rPr>
              <w:t>ع</w:t>
            </w:r>
            <w:r w:rsidRPr="00515171">
              <w:rPr>
                <w:rFonts w:cs="B Zar" w:hint="cs"/>
                <w:sz w:val="24"/>
                <w:szCs w:val="24"/>
                <w:rtl/>
                <w:lang w:bidi="fa"/>
              </w:rPr>
              <w:t>ی</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lastRenderedPageBreak/>
              <w:t>کذب</w:t>
            </w:r>
            <w:r w:rsidRPr="00515171">
              <w:rPr>
                <w:rFonts w:cs="B Zar"/>
                <w:sz w:val="24"/>
                <w:szCs w:val="24"/>
                <w:rtl/>
                <w:lang w:bidi="fa"/>
              </w:rPr>
              <w:t>:</w:t>
            </w:r>
            <w:r w:rsidR="00C557D8">
              <w:rPr>
                <w:rFonts w:cs="B Zar" w:hint="cs"/>
                <w:sz w:val="24"/>
                <w:szCs w:val="24"/>
                <w:rtl/>
                <w:lang w:bidi="fa"/>
              </w:rPr>
              <w:t xml:space="preserve"> ما يقابل الصدق، ما يخالف الواقعية  و الحق</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عدم صدق</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فخر</w:t>
            </w:r>
            <w:r w:rsidRPr="00515171">
              <w:rPr>
                <w:rFonts w:cs="B Zar"/>
                <w:sz w:val="24"/>
                <w:szCs w:val="24"/>
                <w:rtl/>
                <w:lang w:bidi="fa"/>
              </w:rPr>
              <w:t>:</w:t>
            </w:r>
            <w:r w:rsidR="00C557D8">
              <w:rPr>
                <w:rFonts w:cs="B Zar" w:hint="cs"/>
                <w:sz w:val="24"/>
                <w:szCs w:val="24"/>
                <w:rtl/>
                <w:lang w:bidi="fa"/>
              </w:rPr>
              <w:t xml:space="preserve"> دعوي فضيلة له ممتازة في قبال آخرين</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ادعا</w:t>
            </w:r>
            <w:r w:rsidRPr="00515171">
              <w:rPr>
                <w:rFonts w:cs="B Zar" w:hint="cs"/>
                <w:sz w:val="24"/>
                <w:szCs w:val="24"/>
                <w:rtl/>
                <w:lang w:bidi="fa"/>
              </w:rPr>
              <w:t>ی</w:t>
            </w:r>
            <w:r w:rsidRPr="00515171">
              <w:rPr>
                <w:rFonts w:cs="B Zar"/>
                <w:sz w:val="24"/>
                <w:szCs w:val="24"/>
                <w:rtl/>
                <w:lang w:bidi="fa"/>
              </w:rPr>
              <w:t xml:space="preserve"> فض</w:t>
            </w:r>
            <w:r w:rsidRPr="00515171">
              <w:rPr>
                <w:rFonts w:cs="B Zar" w:hint="cs"/>
                <w:sz w:val="24"/>
                <w:szCs w:val="24"/>
                <w:rtl/>
                <w:lang w:bidi="fa"/>
              </w:rPr>
              <w:t>ی</w:t>
            </w:r>
            <w:r w:rsidRPr="00515171">
              <w:rPr>
                <w:rFonts w:cs="B Zar" w:hint="eastAsia"/>
                <w:sz w:val="24"/>
                <w:szCs w:val="24"/>
                <w:rtl/>
                <w:lang w:bidi="fa"/>
              </w:rPr>
              <w:t>لت</w:t>
            </w:r>
            <w:r w:rsidRPr="00515171">
              <w:rPr>
                <w:rFonts w:cs="B Zar" w:hint="cs"/>
                <w:sz w:val="24"/>
                <w:szCs w:val="24"/>
                <w:rtl/>
                <w:lang w:bidi="fa"/>
              </w:rPr>
              <w:t>ی</w:t>
            </w:r>
            <w:r w:rsidRPr="00515171">
              <w:rPr>
                <w:rFonts w:cs="B Zar"/>
                <w:sz w:val="24"/>
                <w:szCs w:val="24"/>
                <w:rtl/>
                <w:lang w:bidi="fa"/>
              </w:rPr>
              <w:t xml:space="preserve"> متما</w:t>
            </w:r>
            <w:r w:rsidRPr="00515171">
              <w:rPr>
                <w:rFonts w:cs="B Zar" w:hint="cs"/>
                <w:sz w:val="24"/>
                <w:szCs w:val="24"/>
                <w:rtl/>
                <w:lang w:bidi="fa"/>
              </w:rPr>
              <w:t>ی</w:t>
            </w:r>
            <w:r w:rsidRPr="00515171">
              <w:rPr>
                <w:rFonts w:cs="B Zar" w:hint="eastAsia"/>
                <w:sz w:val="24"/>
                <w:szCs w:val="24"/>
                <w:rtl/>
                <w:lang w:bidi="fa"/>
              </w:rPr>
              <w:t>ز</w:t>
            </w:r>
            <w:r w:rsidRPr="00515171">
              <w:rPr>
                <w:rFonts w:cs="B Zar"/>
                <w:sz w:val="24"/>
                <w:szCs w:val="24"/>
                <w:rtl/>
                <w:lang w:bidi="fa"/>
              </w:rPr>
              <w:t xml:space="preserve"> در قبال د</w:t>
            </w:r>
            <w:r w:rsidRPr="00515171">
              <w:rPr>
                <w:rFonts w:cs="B Zar" w:hint="cs"/>
                <w:sz w:val="24"/>
                <w:szCs w:val="24"/>
                <w:rtl/>
                <w:lang w:bidi="fa"/>
              </w:rPr>
              <w:t>ی</w:t>
            </w:r>
            <w:r w:rsidRPr="00515171">
              <w:rPr>
                <w:rFonts w:cs="B Zar" w:hint="eastAsia"/>
                <w:sz w:val="24"/>
                <w:szCs w:val="24"/>
                <w:rtl/>
                <w:lang w:bidi="fa"/>
              </w:rPr>
              <w:t>گران</w:t>
            </w:r>
            <w:r w:rsidRPr="00515171">
              <w:rPr>
                <w:rFonts w:cs="B Zar" w:hint="cs"/>
                <w:sz w:val="24"/>
                <w:szCs w:val="24"/>
                <w:rtl/>
                <w:lang w:bidi="fa"/>
              </w:rPr>
              <w:t>.</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بخل</w:t>
            </w:r>
            <w:r w:rsidRPr="00515171">
              <w:rPr>
                <w:rFonts w:cs="B Zar"/>
                <w:sz w:val="24"/>
                <w:szCs w:val="24"/>
                <w:rtl/>
                <w:lang w:bidi="fa"/>
              </w:rPr>
              <w:t>:</w:t>
            </w:r>
            <w:r w:rsidR="00C557D8">
              <w:rPr>
                <w:rFonts w:cs="B Zar" w:hint="cs"/>
                <w:sz w:val="24"/>
                <w:szCs w:val="24"/>
                <w:rtl/>
                <w:lang w:bidi="fa"/>
              </w:rPr>
              <w:t xml:space="preserve"> التمني بأن لا يعطي احد شيئا سواه</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تمن</w:t>
            </w:r>
            <w:r w:rsidRPr="00515171">
              <w:rPr>
                <w:rFonts w:cs="B Zar" w:hint="cs"/>
                <w:sz w:val="24"/>
                <w:szCs w:val="24"/>
                <w:rtl/>
                <w:lang w:bidi="fa"/>
              </w:rPr>
              <w:t>ی</w:t>
            </w:r>
            <w:r w:rsidRPr="00515171">
              <w:rPr>
                <w:rFonts w:cs="B Zar"/>
                <w:sz w:val="24"/>
                <w:szCs w:val="24"/>
                <w:rtl/>
                <w:lang w:bidi="fa"/>
              </w:rPr>
              <w:t xml:space="preserve"> و آرزو</w:t>
            </w:r>
            <w:r w:rsidRPr="00515171">
              <w:rPr>
                <w:rFonts w:cs="B Zar" w:hint="cs"/>
                <w:sz w:val="24"/>
                <w:szCs w:val="24"/>
                <w:rtl/>
                <w:lang w:bidi="fa"/>
              </w:rPr>
              <w:t>ی</w:t>
            </w:r>
            <w:r w:rsidRPr="00515171">
              <w:rPr>
                <w:rFonts w:cs="B Zar"/>
                <w:sz w:val="24"/>
                <w:szCs w:val="24"/>
                <w:rtl/>
                <w:lang w:bidi="fa"/>
              </w:rPr>
              <w:t xml:space="preserve"> ا</w:t>
            </w:r>
            <w:r w:rsidRPr="00515171">
              <w:rPr>
                <w:rFonts w:cs="B Zar" w:hint="cs"/>
                <w:sz w:val="24"/>
                <w:szCs w:val="24"/>
                <w:rtl/>
                <w:lang w:bidi="fa"/>
              </w:rPr>
              <w:t>ی</w:t>
            </w:r>
            <w:r w:rsidRPr="00515171">
              <w:rPr>
                <w:rFonts w:cs="B Zar" w:hint="eastAsia"/>
                <w:sz w:val="24"/>
                <w:szCs w:val="24"/>
                <w:rtl/>
                <w:lang w:bidi="fa"/>
              </w:rPr>
              <w:t>نکه</w:t>
            </w:r>
            <w:r w:rsidRPr="00515171">
              <w:rPr>
                <w:rFonts w:cs="B Zar"/>
                <w:sz w:val="24"/>
                <w:szCs w:val="24"/>
                <w:rtl/>
                <w:lang w:bidi="fa"/>
              </w:rPr>
              <w:t xml:space="preserve"> به غ</w:t>
            </w:r>
            <w:r w:rsidRPr="00515171">
              <w:rPr>
                <w:rFonts w:cs="B Zar" w:hint="cs"/>
                <w:sz w:val="24"/>
                <w:szCs w:val="24"/>
                <w:rtl/>
                <w:lang w:bidi="fa"/>
              </w:rPr>
              <w:t>ی</w:t>
            </w:r>
            <w:r w:rsidRPr="00515171">
              <w:rPr>
                <w:rFonts w:cs="B Zar" w:hint="eastAsia"/>
                <w:sz w:val="24"/>
                <w:szCs w:val="24"/>
                <w:rtl/>
                <w:lang w:bidi="fa"/>
              </w:rPr>
              <w:t>ر</w:t>
            </w:r>
            <w:r w:rsidRPr="00515171">
              <w:rPr>
                <w:rFonts w:cs="B Zar"/>
                <w:sz w:val="24"/>
                <w:szCs w:val="24"/>
                <w:rtl/>
                <w:lang w:bidi="fa"/>
              </w:rPr>
              <w:t xml:space="preserve"> از او به کس</w:t>
            </w:r>
            <w:r w:rsidRPr="00515171">
              <w:rPr>
                <w:rFonts w:cs="B Zar" w:hint="cs"/>
                <w:sz w:val="24"/>
                <w:szCs w:val="24"/>
                <w:rtl/>
                <w:lang w:bidi="fa"/>
              </w:rPr>
              <w:t>ی</w:t>
            </w:r>
            <w:r w:rsidRPr="00515171">
              <w:rPr>
                <w:rFonts w:cs="B Zar"/>
                <w:sz w:val="24"/>
                <w:szCs w:val="24"/>
                <w:rtl/>
                <w:lang w:bidi="fa"/>
              </w:rPr>
              <w:t xml:space="preserve"> چ</w:t>
            </w:r>
            <w:r w:rsidRPr="00515171">
              <w:rPr>
                <w:rFonts w:cs="B Zar" w:hint="cs"/>
                <w:sz w:val="24"/>
                <w:szCs w:val="24"/>
                <w:rtl/>
                <w:lang w:bidi="fa"/>
              </w:rPr>
              <w:t>ی</w:t>
            </w:r>
            <w:r w:rsidRPr="00515171">
              <w:rPr>
                <w:rFonts w:cs="B Zar" w:hint="eastAsia"/>
                <w:sz w:val="24"/>
                <w:szCs w:val="24"/>
                <w:rtl/>
                <w:lang w:bidi="fa"/>
              </w:rPr>
              <w:t>ز</w:t>
            </w:r>
            <w:r w:rsidRPr="00515171">
              <w:rPr>
                <w:rFonts w:cs="B Zar" w:hint="cs"/>
                <w:sz w:val="24"/>
                <w:szCs w:val="24"/>
                <w:rtl/>
                <w:lang w:bidi="fa"/>
              </w:rPr>
              <w:t>ی</w:t>
            </w:r>
            <w:r w:rsidRPr="00515171">
              <w:rPr>
                <w:rFonts w:cs="B Zar"/>
                <w:sz w:val="24"/>
                <w:szCs w:val="24"/>
                <w:rtl/>
                <w:lang w:bidi="fa"/>
              </w:rPr>
              <w:t xml:space="preserve"> نرسد</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sidRPr="00515171">
              <w:rPr>
                <w:rFonts w:cs="B Zar" w:hint="eastAsia"/>
                <w:sz w:val="24"/>
                <w:szCs w:val="24"/>
                <w:rtl/>
                <w:lang w:bidi="fa"/>
              </w:rPr>
              <w:t>رهب</w:t>
            </w:r>
            <w:r w:rsidRPr="00515171">
              <w:rPr>
                <w:rFonts w:cs="B Zar"/>
                <w:sz w:val="24"/>
                <w:szCs w:val="24"/>
                <w:rtl/>
                <w:lang w:bidi="fa"/>
              </w:rPr>
              <w:t>:</w:t>
            </w:r>
            <w:r w:rsidR="00C557D8">
              <w:rPr>
                <w:rFonts w:cs="B Zar" w:hint="cs"/>
                <w:sz w:val="24"/>
                <w:szCs w:val="24"/>
                <w:rtl/>
                <w:lang w:bidi="fa"/>
              </w:rPr>
              <w:t xml:space="preserve"> الخوف المستمر المستديم</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خوف مستمر دائم</w:t>
            </w:r>
            <w:r w:rsidRPr="00515171">
              <w:rPr>
                <w:rFonts w:cs="B Zar" w:hint="cs"/>
                <w:sz w:val="24"/>
                <w:szCs w:val="24"/>
                <w:rtl/>
                <w:lang w:bidi="fa"/>
              </w:rPr>
              <w:t>ی</w:t>
            </w:r>
          </w:p>
        </w:tc>
      </w:tr>
      <w:tr w:rsidR="00515171" w:rsidRPr="00515171" w:rsidTr="00515171">
        <w:tc>
          <w:tcPr>
            <w:tcW w:w="4603" w:type="dxa"/>
          </w:tcPr>
          <w:p w:rsidR="00515171" w:rsidRPr="00C557D8" w:rsidRDefault="00515171" w:rsidP="00130350">
            <w:pPr>
              <w:bidi/>
              <w:spacing w:before="240"/>
              <w:rPr>
                <w:rFonts w:cs="Times New Roman" w:hint="eastAsia"/>
                <w:sz w:val="24"/>
                <w:szCs w:val="24"/>
                <w:rtl/>
                <w:lang w:bidi="fa"/>
              </w:rPr>
            </w:pPr>
            <w:r w:rsidRPr="00515171">
              <w:rPr>
                <w:rFonts w:cs="B Zar" w:hint="eastAsia"/>
                <w:sz w:val="24"/>
                <w:szCs w:val="24"/>
                <w:rtl/>
                <w:lang w:bidi="fa"/>
              </w:rPr>
              <w:t>بدع</w:t>
            </w:r>
            <w:r w:rsidRPr="00515171">
              <w:rPr>
                <w:rFonts w:cs="B Zar"/>
                <w:sz w:val="24"/>
                <w:szCs w:val="24"/>
                <w:rtl/>
                <w:lang w:bidi="fa"/>
              </w:rPr>
              <w:t>:</w:t>
            </w:r>
            <w:r w:rsidR="00C557D8">
              <w:rPr>
                <w:rFonts w:cs="B Zar" w:hint="cs"/>
                <w:sz w:val="24"/>
                <w:szCs w:val="24"/>
                <w:rtl/>
                <w:lang w:bidi="fa"/>
              </w:rPr>
              <w:t xml:space="preserve"> هو ايجاد الشيء و انشاؤه علي خصوصية  لم يسقبه فيها غيره</w:t>
            </w:r>
          </w:p>
        </w:tc>
        <w:tc>
          <w:tcPr>
            <w:tcW w:w="4973" w:type="dxa"/>
          </w:tcPr>
          <w:p w:rsidR="00515171" w:rsidRPr="00515171" w:rsidRDefault="00515171" w:rsidP="00130350">
            <w:pPr>
              <w:bidi/>
              <w:spacing w:before="240"/>
              <w:rPr>
                <w:rFonts w:cs="B Zar"/>
                <w:sz w:val="24"/>
                <w:szCs w:val="24"/>
                <w:lang w:bidi="fa"/>
              </w:rPr>
            </w:pPr>
            <w:r w:rsidRPr="00515171">
              <w:rPr>
                <w:rFonts w:cs="B Zar"/>
                <w:sz w:val="24"/>
                <w:szCs w:val="24"/>
                <w:rtl/>
                <w:lang w:bidi="fa"/>
              </w:rPr>
              <w:t>ا</w:t>
            </w:r>
            <w:r w:rsidRPr="00515171">
              <w:rPr>
                <w:rFonts w:cs="B Zar" w:hint="cs"/>
                <w:sz w:val="24"/>
                <w:szCs w:val="24"/>
                <w:rtl/>
                <w:lang w:bidi="fa"/>
              </w:rPr>
              <w:t>ی</w:t>
            </w:r>
            <w:r w:rsidRPr="00515171">
              <w:rPr>
                <w:rFonts w:cs="B Zar" w:hint="eastAsia"/>
                <w:sz w:val="24"/>
                <w:szCs w:val="24"/>
                <w:rtl/>
                <w:lang w:bidi="fa"/>
              </w:rPr>
              <w:t>جاد</w:t>
            </w:r>
            <w:r w:rsidRPr="00515171">
              <w:rPr>
                <w:rFonts w:cs="B Zar"/>
                <w:sz w:val="24"/>
                <w:szCs w:val="24"/>
                <w:rtl/>
                <w:lang w:bidi="fa"/>
              </w:rPr>
              <w:t xml:space="preserve"> چ</w:t>
            </w:r>
            <w:r w:rsidRPr="00515171">
              <w:rPr>
                <w:rFonts w:cs="B Zar" w:hint="cs"/>
                <w:sz w:val="24"/>
                <w:szCs w:val="24"/>
                <w:rtl/>
                <w:lang w:bidi="fa"/>
              </w:rPr>
              <w:t>ی</w:t>
            </w:r>
            <w:r w:rsidRPr="00515171">
              <w:rPr>
                <w:rFonts w:cs="B Zar" w:hint="eastAsia"/>
                <w:sz w:val="24"/>
                <w:szCs w:val="24"/>
                <w:rtl/>
                <w:lang w:bidi="fa"/>
              </w:rPr>
              <w:t>ز</w:t>
            </w:r>
            <w:r w:rsidRPr="00515171">
              <w:rPr>
                <w:rFonts w:cs="B Zar" w:hint="cs"/>
                <w:sz w:val="24"/>
                <w:szCs w:val="24"/>
                <w:rtl/>
                <w:lang w:bidi="fa"/>
              </w:rPr>
              <w:t>ی</w:t>
            </w:r>
            <w:r w:rsidRPr="00515171">
              <w:rPr>
                <w:rFonts w:cs="B Zar"/>
                <w:sz w:val="24"/>
                <w:szCs w:val="24"/>
                <w:rtl/>
                <w:lang w:bidi="fa"/>
              </w:rPr>
              <w:t xml:space="preserve"> با و</w:t>
            </w:r>
            <w:r w:rsidRPr="00515171">
              <w:rPr>
                <w:rFonts w:cs="B Zar" w:hint="cs"/>
                <w:sz w:val="24"/>
                <w:szCs w:val="24"/>
                <w:rtl/>
                <w:lang w:bidi="fa"/>
              </w:rPr>
              <w:t>ی</w:t>
            </w:r>
            <w:r w:rsidRPr="00515171">
              <w:rPr>
                <w:rFonts w:cs="B Zar" w:hint="eastAsia"/>
                <w:sz w:val="24"/>
                <w:szCs w:val="24"/>
                <w:rtl/>
                <w:lang w:bidi="fa"/>
              </w:rPr>
              <w:t>ژگ</w:t>
            </w:r>
            <w:r w:rsidRPr="00515171">
              <w:rPr>
                <w:rFonts w:cs="B Zar" w:hint="cs"/>
                <w:sz w:val="24"/>
                <w:szCs w:val="24"/>
                <w:rtl/>
                <w:lang w:bidi="fa"/>
              </w:rPr>
              <w:t>ی</w:t>
            </w:r>
            <w:r w:rsidRPr="00515171">
              <w:rPr>
                <w:rFonts w:cs="B Zar"/>
                <w:sz w:val="24"/>
                <w:szCs w:val="24"/>
                <w:rtl/>
                <w:lang w:bidi="fa"/>
              </w:rPr>
              <w:t xml:space="preserve"> ا</w:t>
            </w:r>
            <w:r w:rsidRPr="00515171">
              <w:rPr>
                <w:rFonts w:cs="B Zar" w:hint="cs"/>
                <w:sz w:val="24"/>
                <w:szCs w:val="24"/>
                <w:rtl/>
                <w:lang w:bidi="fa"/>
              </w:rPr>
              <w:t>ی</w:t>
            </w:r>
            <w:r w:rsidRPr="00515171">
              <w:rPr>
                <w:rFonts w:cs="B Zar"/>
                <w:sz w:val="24"/>
                <w:szCs w:val="24"/>
                <w:rtl/>
                <w:lang w:bidi="fa"/>
              </w:rPr>
              <w:t xml:space="preserve"> که سابقه ا</w:t>
            </w:r>
            <w:r w:rsidRPr="00515171">
              <w:rPr>
                <w:rFonts w:cs="B Zar" w:hint="cs"/>
                <w:sz w:val="24"/>
                <w:szCs w:val="24"/>
                <w:rtl/>
                <w:lang w:bidi="fa"/>
              </w:rPr>
              <w:t>ی</w:t>
            </w:r>
            <w:r w:rsidRPr="00515171">
              <w:rPr>
                <w:rFonts w:cs="B Zar"/>
                <w:sz w:val="24"/>
                <w:szCs w:val="24"/>
                <w:rtl/>
                <w:lang w:bidi="fa"/>
              </w:rPr>
              <w:t xml:space="preserve"> نداشته</w:t>
            </w:r>
          </w:p>
        </w:tc>
      </w:tr>
      <w:tr w:rsidR="00515171" w:rsidRPr="00515171" w:rsidTr="00515171">
        <w:tc>
          <w:tcPr>
            <w:tcW w:w="4603" w:type="dxa"/>
          </w:tcPr>
          <w:p w:rsidR="00515171" w:rsidRPr="00515171" w:rsidRDefault="00515171" w:rsidP="00130350">
            <w:pPr>
              <w:bidi/>
              <w:spacing w:before="240"/>
              <w:rPr>
                <w:rFonts w:cs="B Zar" w:hint="eastAsia"/>
                <w:sz w:val="24"/>
                <w:szCs w:val="24"/>
                <w:rtl/>
                <w:lang w:bidi="fa"/>
              </w:rPr>
            </w:pPr>
            <w:r>
              <w:rPr>
                <w:rFonts w:cs="B Zar" w:hint="cs"/>
                <w:sz w:val="24"/>
                <w:szCs w:val="24"/>
                <w:rtl/>
                <w:lang w:bidi="fa"/>
              </w:rPr>
              <w:t>نور</w:t>
            </w:r>
            <w:r w:rsidR="00C557D8">
              <w:rPr>
                <w:rFonts w:cs="B Zar" w:hint="cs"/>
                <w:sz w:val="24"/>
                <w:szCs w:val="24"/>
                <w:rtl/>
                <w:lang w:bidi="fa"/>
              </w:rPr>
              <w:t>: الضياء</w:t>
            </w:r>
          </w:p>
        </w:tc>
        <w:tc>
          <w:tcPr>
            <w:tcW w:w="4973" w:type="dxa"/>
          </w:tcPr>
          <w:p w:rsidR="00515171" w:rsidRPr="00515171" w:rsidRDefault="00C557D8" w:rsidP="00130350">
            <w:pPr>
              <w:bidi/>
              <w:spacing w:before="240"/>
              <w:rPr>
                <w:rFonts w:cs="B Zar"/>
                <w:sz w:val="24"/>
                <w:szCs w:val="24"/>
                <w:rtl/>
                <w:lang w:bidi="fa"/>
              </w:rPr>
            </w:pPr>
            <w:r>
              <w:rPr>
                <w:rFonts w:cs="B Zar" w:hint="cs"/>
                <w:sz w:val="24"/>
                <w:szCs w:val="24"/>
                <w:rtl/>
                <w:lang w:bidi="fa"/>
              </w:rPr>
              <w:t>روشنايي</w:t>
            </w:r>
          </w:p>
        </w:tc>
      </w:tr>
    </w:tbl>
    <w:p w:rsidR="000B799E" w:rsidRDefault="000B799E">
      <w:pPr>
        <w:rPr>
          <w:rFonts w:cs="B Zar"/>
          <w:sz w:val="24"/>
          <w:szCs w:val="24"/>
          <w:rtl/>
          <w:lang w:bidi="fa-IR"/>
        </w:rPr>
      </w:pPr>
      <w:r>
        <w:rPr>
          <w:rFonts w:cs="B Zar"/>
          <w:sz w:val="24"/>
          <w:szCs w:val="24"/>
          <w:rtl/>
          <w:lang w:bidi="fa-IR"/>
        </w:rPr>
        <w:br w:type="page"/>
      </w:r>
    </w:p>
    <w:p w:rsidR="00DA348B" w:rsidRPr="00EE4E2D" w:rsidRDefault="00EE4E2D" w:rsidP="00EE4E2D">
      <w:pPr>
        <w:bidi/>
        <w:jc w:val="both"/>
        <w:rPr>
          <w:rFonts w:cs="B Zar"/>
          <w:sz w:val="24"/>
          <w:szCs w:val="24"/>
          <w:rtl/>
          <w:lang w:bidi="fa-IR"/>
        </w:rPr>
      </w:pPr>
      <w:r w:rsidRPr="00EE4E2D">
        <w:rPr>
          <w:rFonts w:cs="B Zar"/>
          <w:sz w:val="24"/>
          <w:szCs w:val="24"/>
          <w:rtl/>
          <w:lang w:bidi="fa-IR"/>
        </w:rPr>
        <w:lastRenderedPageBreak/>
        <w:t>ترجمه الميزان، ج‏19، ص: 302</w:t>
      </w:r>
      <w:r w:rsidRPr="00EE4E2D">
        <w:rPr>
          <w:rFonts w:cs="B Zar" w:hint="cs"/>
          <w:sz w:val="24"/>
          <w:szCs w:val="24"/>
          <w:rtl/>
          <w:lang w:bidi="fa-IR"/>
        </w:rPr>
        <w:t>:</w:t>
      </w:r>
    </w:p>
    <w:p w:rsidR="00EE4E2D" w:rsidRPr="00EC6FA2" w:rsidRDefault="00EE4E2D" w:rsidP="00EE4E2D">
      <w:pPr>
        <w:bidi/>
        <w:jc w:val="both"/>
        <w:rPr>
          <w:rFonts w:cs="B Zar"/>
          <w:sz w:val="24"/>
          <w:szCs w:val="24"/>
          <w:lang w:bidi="fa-IR"/>
        </w:rPr>
      </w:pPr>
      <w:r>
        <w:rPr>
          <w:rFonts w:cs="B Zar" w:hint="cs"/>
          <w:sz w:val="24"/>
          <w:szCs w:val="24"/>
          <w:rtl/>
          <w:lang w:bidi="fa-IR"/>
        </w:rPr>
        <w:t>«</w:t>
      </w:r>
      <w:r w:rsidRPr="00EC6FA2">
        <w:rPr>
          <w:rFonts w:cs="B Zar"/>
          <w:sz w:val="24"/>
          <w:szCs w:val="24"/>
          <w:rtl/>
          <w:lang w:bidi="fa-IR"/>
        </w:rPr>
        <w:t>مفسرين،" ميزان" را به همان ترازو كه داراى دو كفه است و سنگينى‏ها را با آن مى‏سنجند تفسير كرده‏اند، و جمله" لِيَقُومَ النَّاسُ بِالْقِسْطِ" را غايت و غرض انزال ميزان گرفته، گفته‏اند: معناى جمله اين است كه: ما ترازو را نازل كرديم تا مردم را به عدالت در معاملات خود عادت دهيم، و در نتيجه ديگر خسارت و ضررى نبينند، و اختلالى در وزن‏ها پديد نيايد، و نسبت ميان اشياء مضبوط شود، چون قوام زندگى بشر به اجتماع است، و قوام اجتماع هم به معاملاتى است كه در بين آنان دائر است، و يا مبادلاتى كه با دادن اين كالا و گرفتن آن كالا صورت مى‏گيرد، و معلوم است كه قوام اين معاملات و مبادلات در خصوص كالاهايى كه بايد وزن شود به اين است كه نسبت ميان آنها محفوظ شود، و اين كار را ترازو انجام مى‏دهد.</w:t>
      </w:r>
    </w:p>
    <w:p w:rsidR="00EE4E2D" w:rsidRDefault="00EE4E2D" w:rsidP="00EE4E2D">
      <w:pPr>
        <w:bidi/>
        <w:jc w:val="both"/>
        <w:rPr>
          <w:rFonts w:cs="B Zar"/>
          <w:sz w:val="24"/>
          <w:szCs w:val="24"/>
          <w:rtl/>
          <w:lang w:bidi="fa-IR"/>
        </w:rPr>
      </w:pPr>
      <w:r w:rsidRPr="00EC6FA2">
        <w:rPr>
          <w:rFonts w:cs="B Zar"/>
          <w:sz w:val="24"/>
          <w:szCs w:val="24"/>
          <w:rtl/>
          <w:lang w:bidi="fa-IR"/>
        </w:rPr>
        <w:t>تفسير ديگرى كه احتمالا مى‏شود براى ميزان كر</w:t>
      </w:r>
      <w:r>
        <w:rPr>
          <w:rFonts w:cs="B Zar"/>
          <w:sz w:val="24"/>
          <w:szCs w:val="24"/>
          <w:rtl/>
          <w:lang w:bidi="fa-IR"/>
        </w:rPr>
        <w:t>د- و خدا داناتر است- اين است كه</w:t>
      </w:r>
      <w:r>
        <w:rPr>
          <w:rFonts w:cs="B Zar" w:hint="cs"/>
          <w:sz w:val="24"/>
          <w:szCs w:val="24"/>
          <w:rtl/>
          <w:lang w:bidi="fa-IR"/>
        </w:rPr>
        <w:t xml:space="preserve"> </w:t>
      </w:r>
      <w:r w:rsidRPr="00EC6FA2">
        <w:rPr>
          <w:rFonts w:cs="B Zar"/>
          <w:sz w:val="24"/>
          <w:szCs w:val="24"/>
          <w:rtl/>
          <w:lang w:bidi="fa-IR"/>
        </w:rPr>
        <w:t>منظور از ميزان، دين باشد، چون دين عبارت است از چيزى كه عقايد و اعمال اشخاص با آن سنجيده مى‏شود، و اين سنجش هم مايه قوام زندگى سعيده انسان اجتماعى و انفرادى است، و اين احتمال با سياق كلام كه متعرض حال مردم از حيث خشوع و قساوت قلب و جديت و سهل‏انگاريشان در امر دين است سازگارتر است.</w:t>
      </w:r>
    </w:p>
    <w:p w:rsidR="00EE4E2D" w:rsidRPr="001901C1" w:rsidRDefault="00EE4E2D" w:rsidP="00EE4E2D">
      <w:pPr>
        <w:bidi/>
        <w:jc w:val="both"/>
        <w:rPr>
          <w:rFonts w:cs="B Zar"/>
          <w:sz w:val="24"/>
          <w:szCs w:val="24"/>
          <w:lang w:bidi="fa-IR"/>
        </w:rPr>
      </w:pPr>
      <w:r w:rsidRPr="001901C1">
        <w:rPr>
          <w:rFonts w:cs="B Zar"/>
          <w:sz w:val="24"/>
          <w:szCs w:val="24"/>
          <w:rtl/>
          <w:lang w:bidi="fa-IR"/>
        </w:rPr>
        <w:t xml:space="preserve">وَ أَنْزَلْنَا الْحَدِيدَ"- ظاهرا اين انزال نظير انزال در آيه" وَ أَنْزَلَ لَكُمْ مِنَ الْأَنْعامِ ثَمانِيَةَ أَزْواجٍ" باشد، و ما در تفسير سوره زمر گفتيم: اگر خلقت مخلوقات زمينى را انزال ناميده، به اين اعتبار است كه خداى تعالى ظهور اشيا در عالم هستى را بعد از عدم انزال خوانده، به اين اعتبار كه هر موجودى از موجودات نزد خدا و در عالم غيب خزينه‏ها دارد، و آن موجود پس از آنكه اندازه‏گيرى شده، و در خور عالم شهادت شده به ظهور پيوسته است، و اين خود نوعى نزول است، هم چنان كه فرموده:" وَ إِنْ مِنْ شَيْ‏ءٍ إِلَّا عِنْدَنا خَزائِنُهُ وَ ما نُنَزِّلُهُ إِلَّا بِقَدَرٍ مَعْلُومٍ" </w:t>
      </w:r>
    </w:p>
    <w:p w:rsidR="00EE4E2D" w:rsidRPr="001901C1" w:rsidRDefault="00EE4E2D" w:rsidP="00EE4E2D">
      <w:pPr>
        <w:bidi/>
        <w:jc w:val="both"/>
        <w:rPr>
          <w:rFonts w:cs="B Zar"/>
          <w:sz w:val="24"/>
          <w:szCs w:val="24"/>
          <w:lang w:bidi="fa-IR"/>
        </w:rPr>
      </w:pPr>
      <w:r w:rsidRPr="001901C1">
        <w:rPr>
          <w:rFonts w:cs="B Zar"/>
          <w:sz w:val="24"/>
          <w:szCs w:val="24"/>
          <w:rtl/>
          <w:lang w:bidi="fa-IR"/>
        </w:rPr>
        <w:t>" فِيهِ بَأْسٌ شَدِيدٌ وَ مَنافِعُ لِلنَّاسِ"- كلمه" باس" به معناى تاثير شديد است، ليكن غالبا در شدت در دفاع و جنگ استعمال مى‏شود، و بدين جهت فرموده در آهن باسى شديد است، كه بطور مدام جنگ‏ها و مقاتلات و انواع دفاعها نياز به آهن داشته، چون اقسام سلاحهايى كه درست مى‏كرده‏اند از آهن بوده، و بشر از دير باز به اين فلز دست يافته، و متوجه منافعش شده، و آن را استخراج كرده است.</w:t>
      </w:r>
      <w:r>
        <w:rPr>
          <w:rFonts w:cs="B Zar" w:hint="cs"/>
          <w:sz w:val="24"/>
          <w:szCs w:val="24"/>
          <w:rtl/>
          <w:lang w:bidi="fa-IR"/>
        </w:rPr>
        <w:t xml:space="preserve"> </w:t>
      </w:r>
      <w:r w:rsidRPr="001901C1">
        <w:rPr>
          <w:rFonts w:cs="B Zar"/>
          <w:sz w:val="24"/>
          <w:szCs w:val="24"/>
          <w:rtl/>
          <w:lang w:bidi="fa-IR"/>
        </w:rPr>
        <w:t>و اما منافع ديگرى كه اين فلز براى مردم دارد احتياج به بيان ندارد، چون مى‏بينيم كه آهن در تمامى شعب زندگى و صنايع مربوط به آنها و دخالت دارد.</w:t>
      </w:r>
    </w:p>
    <w:p w:rsidR="00EE4E2D" w:rsidRPr="001901C1" w:rsidRDefault="00EE4E2D" w:rsidP="00EE4E2D">
      <w:pPr>
        <w:bidi/>
        <w:jc w:val="both"/>
        <w:rPr>
          <w:rFonts w:cs="B Zar"/>
          <w:sz w:val="24"/>
          <w:szCs w:val="24"/>
          <w:lang w:bidi="fa-IR"/>
        </w:rPr>
      </w:pPr>
      <w:r w:rsidRPr="001901C1">
        <w:rPr>
          <w:rFonts w:cs="B Zar"/>
          <w:sz w:val="24"/>
          <w:szCs w:val="24"/>
          <w:rtl/>
          <w:lang w:bidi="fa-IR"/>
        </w:rPr>
        <w:t>" وَ لِيَعْلَمَ اللَّهُ مَنْ يَنْصُرُهُ وَ رُسُلَهُ بِالْغَيْبِ"- اين جمله غايتى است عطف بر غايتى كه حذف شده، و تقدير كلام چنين است" و انزلنا الحديد لكذا و ليعلم اللَّه من ينصره ..."، يعنى ما آهن را براى اين و ... نازل كرديم، و نيز براى اينكه خدا معلوم كند چه كسى او و رسولان- او را يارى مى‏كند</w:t>
      </w:r>
      <w:r>
        <w:rPr>
          <w:rFonts w:cs="B Zar" w:hint="cs"/>
          <w:sz w:val="24"/>
          <w:szCs w:val="24"/>
          <w:rtl/>
          <w:lang w:bidi="fa-IR"/>
        </w:rPr>
        <w:t xml:space="preserve">. </w:t>
      </w:r>
      <w:r w:rsidRPr="001901C1">
        <w:rPr>
          <w:rFonts w:cs="B Zar"/>
          <w:sz w:val="24"/>
          <w:szCs w:val="24"/>
          <w:rtl/>
          <w:lang w:bidi="fa-IR"/>
        </w:rPr>
        <w:t xml:space="preserve">و مراد از" يارى كردن پيامبران خدا" جهاد در راه او است، تا از مجتمع دينى دفاع نموده، كلمه حق را بسط دهند، و منظور از اينكه فرمود: اين نصرت را به غيب مى‏كنند، اين است كه در حال غيبت رسول او را يارى مى‏كنند، حال يا غيبت </w:t>
      </w:r>
      <w:r w:rsidRPr="001901C1">
        <w:rPr>
          <w:rFonts w:cs="B Zar"/>
          <w:sz w:val="24"/>
          <w:szCs w:val="24"/>
          <w:rtl/>
          <w:lang w:bidi="fa-IR"/>
        </w:rPr>
        <w:lastRenderedPageBreak/>
        <w:t>رسول از ايشان، و يا غيبت ايشان از رسول، و مراد از اينكه فرمود:" تا خدا بداند ..." اين است كه خدا ياوران خود و</w:t>
      </w:r>
      <w:r>
        <w:rPr>
          <w:rFonts w:cs="B Zar" w:hint="cs"/>
          <w:sz w:val="24"/>
          <w:szCs w:val="24"/>
          <w:rtl/>
          <w:lang w:bidi="fa-IR"/>
        </w:rPr>
        <w:t xml:space="preserve"> </w:t>
      </w:r>
      <w:r w:rsidRPr="001901C1">
        <w:rPr>
          <w:rFonts w:cs="B Zar"/>
          <w:sz w:val="24"/>
          <w:szCs w:val="24"/>
          <w:rtl/>
          <w:lang w:bidi="fa-IR"/>
        </w:rPr>
        <w:t>فرستادگان خود را از آنهايى كه يارى نمى‏كنند، متمايز و جدا سازد.</w:t>
      </w:r>
    </w:p>
    <w:p w:rsidR="00CD4CE5" w:rsidRDefault="00EE4E2D" w:rsidP="00EE4E2D">
      <w:pPr>
        <w:bidi/>
        <w:jc w:val="both"/>
        <w:rPr>
          <w:rFonts w:cs="B Zar"/>
          <w:sz w:val="24"/>
          <w:szCs w:val="24"/>
          <w:rtl/>
          <w:lang w:bidi="fa-IR"/>
        </w:rPr>
      </w:pPr>
      <w:r w:rsidRPr="001901C1">
        <w:rPr>
          <w:rFonts w:cs="B Zar"/>
          <w:sz w:val="24"/>
          <w:szCs w:val="24"/>
          <w:rtl/>
          <w:lang w:bidi="fa-IR"/>
        </w:rPr>
        <w:t>" إِنَّ اللَّهَ قَوِيٌّ عَزِيزٌ"- اين جمله خاتمه آيه است، و ختم كردن آيه با اين جمله گويا اشاره باشد به اينكه دستور خداى تعالى به جهاد براى همين بوده كه امتثال كنندگان را از ديگران جدا كند، نه اينكه خداى تعالى احتياجى به نصرت ناصرى داشته باشد، چون خدا قوى‏اى است كه به هيچ وجه ضعف در او راه ندارد، و عزيزى است كه ذلت به سويش راه نمى‏يابد</w:t>
      </w:r>
      <w:r>
        <w:rPr>
          <w:rFonts w:cs="B Zar" w:hint="cs"/>
          <w:sz w:val="24"/>
          <w:szCs w:val="24"/>
          <w:rtl/>
          <w:lang w:bidi="fa-IR"/>
        </w:rPr>
        <w:t>»</w:t>
      </w:r>
    </w:p>
    <w:p w:rsidR="00CD4CE5" w:rsidRDefault="00CD4CE5">
      <w:pPr>
        <w:rPr>
          <w:rFonts w:cs="B Zar"/>
          <w:sz w:val="24"/>
          <w:szCs w:val="24"/>
          <w:rtl/>
          <w:lang w:bidi="fa-IR"/>
        </w:rPr>
      </w:pPr>
      <w:r>
        <w:rPr>
          <w:rFonts w:cs="B Zar"/>
          <w:sz w:val="24"/>
          <w:szCs w:val="24"/>
          <w:rtl/>
          <w:lang w:bidi="fa-IR"/>
        </w:rPr>
        <w:br w:type="page"/>
      </w:r>
    </w:p>
    <w:p w:rsidR="00CD4CE5" w:rsidRPr="00CD4CE5" w:rsidRDefault="00CD4CE5" w:rsidP="00CD4CE5">
      <w:pPr>
        <w:bidi/>
        <w:jc w:val="both"/>
        <w:rPr>
          <w:rFonts w:cs="B Titr"/>
          <w:sz w:val="24"/>
          <w:szCs w:val="24"/>
          <w:rtl/>
          <w:lang w:bidi="fa-IR"/>
        </w:rPr>
      </w:pPr>
      <w:r w:rsidRPr="00CD4CE5">
        <w:rPr>
          <w:rFonts w:cs="B Titr" w:hint="cs"/>
          <w:sz w:val="24"/>
          <w:szCs w:val="24"/>
          <w:rtl/>
          <w:lang w:bidi="fa-IR"/>
        </w:rPr>
        <w:lastRenderedPageBreak/>
        <w:t>سوالات آزمون</w:t>
      </w:r>
    </w:p>
    <w:p w:rsidR="00CD4CE5" w:rsidRDefault="00CD4CE5" w:rsidP="00CD4CE5">
      <w:pPr>
        <w:pStyle w:val="ListParagraph"/>
        <w:numPr>
          <w:ilvl w:val="0"/>
          <w:numId w:val="1"/>
        </w:numPr>
        <w:bidi/>
        <w:jc w:val="both"/>
        <w:rPr>
          <w:rFonts w:cs="B Zar"/>
          <w:sz w:val="24"/>
          <w:szCs w:val="24"/>
          <w:lang w:bidi="fa-IR"/>
        </w:rPr>
      </w:pPr>
      <w:r>
        <w:rPr>
          <w:rFonts w:cs="B Zar" w:hint="cs"/>
          <w:sz w:val="24"/>
          <w:szCs w:val="24"/>
          <w:rtl/>
          <w:lang w:bidi="fa-IR"/>
        </w:rPr>
        <w:t>6 آیه اول سوره مبارکه حدید را مطالعه کرده و یکی از اسما یا افعال خدای متعال که بیشتر تکرار شده را با اسماء و افعال سوره مباركه توحید مطالعه و گزاره نویسی كنيد.</w:t>
      </w:r>
    </w:p>
    <w:p w:rsidR="00CD4CE5" w:rsidRPr="00DA348B" w:rsidRDefault="00CD4CE5" w:rsidP="00CD4CE5">
      <w:pPr>
        <w:pStyle w:val="ListParagraph"/>
        <w:numPr>
          <w:ilvl w:val="0"/>
          <w:numId w:val="1"/>
        </w:numPr>
        <w:bidi/>
        <w:jc w:val="both"/>
        <w:rPr>
          <w:rFonts w:cs="B Zar"/>
          <w:sz w:val="24"/>
          <w:szCs w:val="24"/>
          <w:lang w:bidi="fa-IR"/>
        </w:rPr>
      </w:pPr>
      <w:r>
        <w:rPr>
          <w:rFonts w:cs="B Zar" w:hint="cs"/>
          <w:sz w:val="24"/>
          <w:szCs w:val="24"/>
          <w:rtl/>
          <w:lang w:bidi="fa-IR"/>
        </w:rPr>
        <w:t xml:space="preserve">کلمات سوره را به 4 دسته کلمات کلیدی(اختصاصی ریشه، اختصاصی مشتق، تکراری و تأکیدی) تقسیم کنید. </w:t>
      </w:r>
      <w:r w:rsidRPr="00DA348B">
        <w:rPr>
          <w:rFonts w:cs="B Zar" w:hint="cs"/>
          <w:sz w:val="24"/>
          <w:szCs w:val="24"/>
          <w:rtl/>
          <w:lang w:bidi="fa-IR"/>
        </w:rPr>
        <w:t xml:space="preserve">یکی از کلمات پرتکرار و مورد تأکید سوره را بیابید. برای لوازم معنای مفهوم التحقیق آن مصادیقی از سوره یافته و گزاره نویسی کنید. </w:t>
      </w:r>
    </w:p>
    <w:p w:rsidR="00CD4CE5" w:rsidRPr="00B712BF" w:rsidRDefault="00CD4CE5" w:rsidP="00CD4CE5">
      <w:pPr>
        <w:pStyle w:val="ListParagraph"/>
        <w:numPr>
          <w:ilvl w:val="0"/>
          <w:numId w:val="1"/>
        </w:numPr>
        <w:bidi/>
        <w:jc w:val="both"/>
        <w:rPr>
          <w:rFonts w:cs="B Zar"/>
          <w:sz w:val="24"/>
          <w:szCs w:val="24"/>
          <w:lang w:bidi="fa-IR"/>
        </w:rPr>
      </w:pPr>
      <w:r>
        <w:rPr>
          <w:rFonts w:cs="B Zar" w:hint="cs"/>
          <w:sz w:val="24"/>
          <w:szCs w:val="24"/>
          <w:rtl/>
          <w:lang w:bidi="fa-IR"/>
        </w:rPr>
        <w:t>تأثیر اشتقاق در معنای واژگان «منافق و انفاق» را بررسی کرده و گزاره نویسی کنید.(</w:t>
      </w:r>
      <w:r w:rsidRPr="00B712BF">
        <w:rPr>
          <w:rFonts w:cs="B Zar" w:hint="cs"/>
          <w:sz w:val="24"/>
          <w:szCs w:val="24"/>
          <w:rtl/>
          <w:lang w:bidi="fa-IR"/>
        </w:rPr>
        <w:t xml:space="preserve"> </w:t>
      </w:r>
      <w:r w:rsidRPr="0072664E">
        <w:rPr>
          <w:rFonts w:cs="B Zar" w:hint="cs"/>
          <w:sz w:val="24"/>
          <w:szCs w:val="24"/>
          <w:rtl/>
          <w:lang w:bidi="fa-IR"/>
        </w:rPr>
        <w:t>باب مفاعله بر وجود رابطه فاعلي و مفعولي بين دو طرف اشاره دارد</w:t>
      </w:r>
      <w:r>
        <w:rPr>
          <w:rFonts w:cs="B Zar" w:hint="cs"/>
          <w:sz w:val="24"/>
          <w:szCs w:val="24"/>
          <w:rtl/>
          <w:lang w:bidi="fa-IR"/>
        </w:rPr>
        <w:t xml:space="preserve">. </w:t>
      </w:r>
      <w:r w:rsidRPr="00B712BF">
        <w:rPr>
          <w:rFonts w:cs="B Zar" w:hint="cs"/>
          <w:sz w:val="24"/>
          <w:szCs w:val="24"/>
          <w:rtl/>
          <w:lang w:bidi="fa-IR"/>
        </w:rPr>
        <w:t>باب افعال بر وجود فاعلي در فعل نفق تأكيد مي كند)</w:t>
      </w:r>
    </w:p>
    <w:p w:rsidR="00CD4CE5" w:rsidRPr="00B84F94" w:rsidRDefault="00CD4CE5" w:rsidP="00CD4CE5">
      <w:pPr>
        <w:pStyle w:val="ListParagraph"/>
        <w:numPr>
          <w:ilvl w:val="0"/>
          <w:numId w:val="1"/>
        </w:numPr>
        <w:bidi/>
        <w:jc w:val="both"/>
        <w:rPr>
          <w:rFonts w:cs="B Zar"/>
          <w:sz w:val="24"/>
          <w:szCs w:val="24"/>
          <w:rtl/>
          <w:lang w:bidi="fa-IR"/>
        </w:rPr>
      </w:pPr>
      <w:r w:rsidRPr="00B84F94">
        <w:rPr>
          <w:rFonts w:cs="B Zar" w:hint="cs"/>
          <w:sz w:val="24"/>
          <w:szCs w:val="24"/>
          <w:rtl/>
          <w:lang w:bidi="fa-IR"/>
        </w:rPr>
        <w:t>با مطالعه آیه</w:t>
      </w:r>
      <w:r>
        <w:rPr>
          <w:rFonts w:cs="B Zar" w:hint="cs"/>
          <w:sz w:val="24"/>
          <w:szCs w:val="24"/>
          <w:rtl/>
          <w:lang w:bidi="fa-IR"/>
        </w:rPr>
        <w:t xml:space="preserve"> «</w:t>
      </w:r>
      <w:r w:rsidRPr="00B84F94">
        <w:rPr>
          <w:rFonts w:cs="B Zar"/>
          <w:sz w:val="24"/>
          <w:szCs w:val="24"/>
          <w:rtl/>
          <w:lang w:bidi="fa-IR"/>
        </w:rPr>
        <w:t>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(25)</w:t>
      </w:r>
      <w:r>
        <w:rPr>
          <w:rFonts w:cs="B Zar" w:hint="cs"/>
          <w:sz w:val="24"/>
          <w:szCs w:val="24"/>
          <w:rtl/>
          <w:lang w:bidi="fa-IR"/>
        </w:rPr>
        <w:t>» ویژگی های آهن را گزاره نویسی کرده و بر اساس ارتباط واژه حدید با واژگان این آیه و واژه های «فضل، انفاق و حیات دنیا» غرضی از سوره مبارکه حدید  ارائه دهید.</w:t>
      </w:r>
    </w:p>
    <w:p w:rsidR="00CD4CE5" w:rsidRDefault="00CD4CE5" w:rsidP="00CD4CE5">
      <w:pPr>
        <w:pStyle w:val="ListParagraph"/>
        <w:numPr>
          <w:ilvl w:val="0"/>
          <w:numId w:val="1"/>
        </w:numPr>
        <w:bidi/>
        <w:jc w:val="both"/>
        <w:rPr>
          <w:rFonts w:cs="B Zar"/>
          <w:sz w:val="24"/>
          <w:szCs w:val="24"/>
          <w:lang w:bidi="fa-IR"/>
        </w:rPr>
      </w:pPr>
      <w:r>
        <w:rPr>
          <w:rFonts w:cs="B Zar" w:hint="cs"/>
          <w:sz w:val="24"/>
          <w:szCs w:val="24"/>
          <w:rtl/>
          <w:lang w:bidi="fa-IR"/>
        </w:rPr>
        <w:t>با توجه به کلیدی تر بودن  برخی کلمات سوره 3 واژه از بین آنها در نظر بگیرید. با استفاده از لوازم معنای هرکدام، بین آنها مفهوم مشترکی بیابید. 4 واژه دیگر از سوره را با این مفهوم مشترک مطالعه کرده و غرضی از سوره بیابید.</w:t>
      </w:r>
    </w:p>
    <w:p w:rsidR="00CD4CE5" w:rsidRDefault="00CD4CE5" w:rsidP="00CD4CE5">
      <w:pPr>
        <w:pStyle w:val="ListParagraph"/>
        <w:numPr>
          <w:ilvl w:val="0"/>
          <w:numId w:val="1"/>
        </w:numPr>
        <w:bidi/>
        <w:jc w:val="both"/>
        <w:rPr>
          <w:rFonts w:cs="B Zar"/>
          <w:sz w:val="24"/>
          <w:szCs w:val="24"/>
          <w:lang w:bidi="fa-IR"/>
        </w:rPr>
      </w:pPr>
      <w:r>
        <w:rPr>
          <w:rFonts w:cs="B Zar" w:hint="cs"/>
          <w:sz w:val="24"/>
          <w:szCs w:val="24"/>
          <w:rtl/>
          <w:lang w:bidi="fa-IR"/>
        </w:rPr>
        <w:t>20 کلمه ازکلمات کلیدی سوره  را در سه مرتبه (نشئه دنیا، نشئه آخرت و هر دو نشئه) تقسیم کنید. کلمات دارای جهت (مثبت، منفی و خنثی) را نیز تفکیک نمایید. با در نظر گرفتن جو غالب سوره که ایمان وابسته به انفاق است، غرضی از سوره را بنویسید.</w:t>
      </w:r>
    </w:p>
    <w:p w:rsidR="00CD4CE5" w:rsidRDefault="00CD4CE5" w:rsidP="00CD4CE5">
      <w:pPr>
        <w:pStyle w:val="ListParagraph"/>
        <w:numPr>
          <w:ilvl w:val="0"/>
          <w:numId w:val="1"/>
        </w:numPr>
        <w:bidi/>
        <w:jc w:val="both"/>
        <w:rPr>
          <w:rFonts w:cs="B Zar"/>
          <w:sz w:val="24"/>
          <w:szCs w:val="24"/>
          <w:rtl/>
          <w:lang w:bidi="fa-IR"/>
        </w:rPr>
      </w:pPr>
      <w:r>
        <w:rPr>
          <w:rFonts w:cs="B Zar" w:hint="cs"/>
          <w:sz w:val="24"/>
          <w:szCs w:val="24"/>
          <w:rtl/>
          <w:lang w:bidi="fa-IR"/>
        </w:rPr>
        <w:t>با در نظر گرفتن یکی از کلمات کلیدی سوره، زنجیره کلمات حول این کلمه را با گزاره نویسی و با توجه به پاسخ سوالات قبل به دست آورده و معنایی از آن را ارائه دهید.</w:t>
      </w:r>
    </w:p>
    <w:p w:rsidR="00EE4E2D" w:rsidRPr="00EE4E2D" w:rsidRDefault="00EE4E2D" w:rsidP="00CD4CE5">
      <w:pPr>
        <w:rPr>
          <w:rFonts w:cs="B Zar"/>
          <w:sz w:val="24"/>
          <w:szCs w:val="24"/>
          <w:lang w:bidi="fa-IR"/>
        </w:rPr>
      </w:pPr>
    </w:p>
    <w:sectPr w:rsidR="00EE4E2D" w:rsidRPr="00EE4E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54" w:rsidRDefault="00912854" w:rsidP="00EE4E2D">
      <w:pPr>
        <w:spacing w:after="0" w:line="240" w:lineRule="auto"/>
      </w:pPr>
      <w:r>
        <w:separator/>
      </w:r>
    </w:p>
  </w:endnote>
  <w:endnote w:type="continuationSeparator" w:id="0">
    <w:p w:rsidR="00912854" w:rsidRDefault="00912854" w:rsidP="00EE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54" w:rsidRDefault="00912854" w:rsidP="00EE4E2D">
      <w:pPr>
        <w:bidi/>
        <w:spacing w:after="0" w:line="240" w:lineRule="auto"/>
      </w:pPr>
      <w:r>
        <w:separator/>
      </w:r>
    </w:p>
  </w:footnote>
  <w:footnote w:type="continuationSeparator" w:id="0">
    <w:p w:rsidR="00912854" w:rsidRDefault="00912854" w:rsidP="00EE4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97B"/>
    <w:multiLevelType w:val="hybridMultilevel"/>
    <w:tmpl w:val="7FF6702E"/>
    <w:lvl w:ilvl="0" w:tplc="35F68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8E"/>
    <w:rsid w:val="00036336"/>
    <w:rsid w:val="000847B1"/>
    <w:rsid w:val="000A2D8E"/>
    <w:rsid w:val="000B799E"/>
    <w:rsid w:val="00190F5B"/>
    <w:rsid w:val="00272130"/>
    <w:rsid w:val="00303721"/>
    <w:rsid w:val="004778F4"/>
    <w:rsid w:val="00515171"/>
    <w:rsid w:val="00632D0C"/>
    <w:rsid w:val="006F3CD5"/>
    <w:rsid w:val="00873D03"/>
    <w:rsid w:val="00912854"/>
    <w:rsid w:val="00B712BF"/>
    <w:rsid w:val="00B84F94"/>
    <w:rsid w:val="00C557D8"/>
    <w:rsid w:val="00CD4CE5"/>
    <w:rsid w:val="00D264E9"/>
    <w:rsid w:val="00DA348B"/>
    <w:rsid w:val="00DC05E0"/>
    <w:rsid w:val="00EB4CED"/>
    <w:rsid w:val="00EE4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D8E"/>
    <w:pPr>
      <w:ind w:left="720"/>
      <w:contextualSpacing/>
    </w:pPr>
  </w:style>
  <w:style w:type="paragraph" w:styleId="FootnoteText">
    <w:name w:val="footnote text"/>
    <w:basedOn w:val="Normal"/>
    <w:link w:val="FootnoteTextChar"/>
    <w:uiPriority w:val="99"/>
    <w:semiHidden/>
    <w:unhideWhenUsed/>
    <w:rsid w:val="00EE4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E2D"/>
    <w:rPr>
      <w:sz w:val="20"/>
      <w:szCs w:val="20"/>
    </w:rPr>
  </w:style>
  <w:style w:type="character" w:styleId="FootnoteReference">
    <w:name w:val="footnote reference"/>
    <w:basedOn w:val="DefaultParagraphFont"/>
    <w:uiPriority w:val="99"/>
    <w:semiHidden/>
    <w:unhideWhenUsed/>
    <w:rsid w:val="00EE4E2D"/>
    <w:rPr>
      <w:vertAlign w:val="superscript"/>
    </w:rPr>
  </w:style>
  <w:style w:type="table" w:styleId="TableGrid">
    <w:name w:val="Table Grid"/>
    <w:basedOn w:val="TableNormal"/>
    <w:uiPriority w:val="59"/>
    <w:rsid w:val="00EB4C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D8E"/>
    <w:pPr>
      <w:ind w:left="720"/>
      <w:contextualSpacing/>
    </w:pPr>
  </w:style>
  <w:style w:type="paragraph" w:styleId="FootnoteText">
    <w:name w:val="footnote text"/>
    <w:basedOn w:val="Normal"/>
    <w:link w:val="FootnoteTextChar"/>
    <w:uiPriority w:val="99"/>
    <w:semiHidden/>
    <w:unhideWhenUsed/>
    <w:rsid w:val="00EE4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E2D"/>
    <w:rPr>
      <w:sz w:val="20"/>
      <w:szCs w:val="20"/>
    </w:rPr>
  </w:style>
  <w:style w:type="character" w:styleId="FootnoteReference">
    <w:name w:val="footnote reference"/>
    <w:basedOn w:val="DefaultParagraphFont"/>
    <w:uiPriority w:val="99"/>
    <w:semiHidden/>
    <w:unhideWhenUsed/>
    <w:rsid w:val="00EE4E2D"/>
    <w:rPr>
      <w:vertAlign w:val="superscript"/>
    </w:rPr>
  </w:style>
  <w:style w:type="table" w:styleId="TableGrid">
    <w:name w:val="Table Grid"/>
    <w:basedOn w:val="TableNormal"/>
    <w:uiPriority w:val="59"/>
    <w:rsid w:val="00EB4C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1F70-E986-4646-9296-71F3DE09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2024-04-28T07:33:00Z</dcterms:created>
  <dcterms:modified xsi:type="dcterms:W3CDTF">2024-04-29T14:26:00Z</dcterms:modified>
</cp:coreProperties>
</file>